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B8A04" w14:textId="77777777" w:rsidR="00260AD1" w:rsidRPr="00A41E3F" w:rsidRDefault="00260AD1" w:rsidP="00260AD1">
      <w:pPr>
        <w:tabs>
          <w:tab w:val="left" w:pos="2268"/>
        </w:tabs>
        <w:spacing w:before="3120" w:after="0" w:line="240" w:lineRule="auto"/>
        <w:ind w:left="2552" w:firstLine="142"/>
        <w:rPr>
          <w:rFonts w:asciiTheme="minorHAnsi" w:eastAsiaTheme="minorEastAsia" w:hAnsiTheme="minorHAnsi" w:cstheme="minorHAnsi"/>
          <w:b/>
          <w:sz w:val="40"/>
          <w:szCs w:val="40"/>
          <w:lang w:val="ru-RU" w:eastAsia="ru-RU"/>
        </w:rPr>
      </w:pPr>
      <w:r w:rsidRPr="00A41E3F">
        <w:rPr>
          <w:rFonts w:asciiTheme="minorHAnsi" w:eastAsiaTheme="minorEastAsia" w:hAnsiTheme="minorHAnsi" w:cstheme="minorHAnsi"/>
          <w:b/>
          <w:sz w:val="40"/>
          <w:szCs w:val="40"/>
          <w:lang w:val="ru-RU" w:eastAsia="ru-RU"/>
        </w:rPr>
        <w:t>Платформа автоматизации построения</w:t>
      </w:r>
    </w:p>
    <w:p w14:paraId="51DC4598" w14:textId="02837097" w:rsidR="00260AD1" w:rsidRPr="00A41E3F" w:rsidRDefault="00430602" w:rsidP="00260AD1">
      <w:pPr>
        <w:tabs>
          <w:tab w:val="left" w:pos="2268"/>
        </w:tabs>
        <w:spacing w:after="0" w:line="240" w:lineRule="auto"/>
        <w:ind w:left="2552" w:firstLine="141"/>
        <w:rPr>
          <w:rFonts w:asciiTheme="minorHAnsi" w:eastAsiaTheme="minorEastAsia" w:hAnsiTheme="minorHAnsi" w:cstheme="minorHAnsi"/>
          <w:b/>
          <w:sz w:val="40"/>
          <w:szCs w:val="40"/>
          <w:lang w:val="ru-RU" w:eastAsia="ru-RU"/>
        </w:rPr>
      </w:pPr>
      <w:r w:rsidRPr="00A41E3F">
        <w:rPr>
          <w:rFonts w:asciiTheme="minorHAnsi" w:eastAsiaTheme="minorEastAsia" w:hAnsiTheme="minorHAnsi" w:cstheme="minorHAnsi"/>
          <w:b/>
          <w:sz w:val="40"/>
          <w:szCs w:val="40"/>
          <w:lang w:val="ru-RU" w:eastAsia="ru-RU"/>
        </w:rPr>
        <w:t>моделей технологических и</w:t>
      </w:r>
    </w:p>
    <w:p w14:paraId="3CB28EA2" w14:textId="77777777" w:rsidR="00430602" w:rsidRDefault="00430602" w:rsidP="00260AD1">
      <w:pPr>
        <w:tabs>
          <w:tab w:val="left" w:pos="2268"/>
        </w:tabs>
        <w:spacing w:after="0" w:line="240" w:lineRule="auto"/>
        <w:ind w:left="2552" w:firstLine="141"/>
        <w:rPr>
          <w:rFonts w:asciiTheme="minorHAnsi" w:eastAsiaTheme="minorEastAsia" w:hAnsiTheme="minorHAnsi" w:cstheme="minorHAnsi"/>
          <w:b/>
          <w:sz w:val="40"/>
          <w:szCs w:val="40"/>
          <w:lang w:val="ru-RU" w:eastAsia="ru-RU"/>
        </w:rPr>
      </w:pPr>
      <w:r w:rsidRPr="00A41E3F">
        <w:rPr>
          <w:rFonts w:asciiTheme="minorHAnsi" w:eastAsiaTheme="minorEastAsia" w:hAnsiTheme="minorHAnsi" w:cstheme="minorHAnsi"/>
          <w:b/>
          <w:sz w:val="40"/>
          <w:szCs w:val="40"/>
          <w:lang w:val="ru-RU" w:eastAsia="ru-RU"/>
        </w:rPr>
        <w:t>бизнес-процессов</w:t>
      </w:r>
      <w:r>
        <w:rPr>
          <w:rFonts w:asciiTheme="minorHAnsi" w:eastAsiaTheme="minorEastAsia" w:hAnsiTheme="minorHAnsi" w:cstheme="minorHAnsi"/>
          <w:b/>
          <w:sz w:val="40"/>
          <w:szCs w:val="40"/>
          <w:lang w:val="ru-RU" w:eastAsia="ru-RU"/>
        </w:rPr>
        <w:t xml:space="preserve"> </w:t>
      </w:r>
      <w:r w:rsidRPr="00430602">
        <w:rPr>
          <w:rFonts w:asciiTheme="minorHAnsi" w:eastAsiaTheme="minorEastAsia" w:hAnsiTheme="minorHAnsi" w:cstheme="minorHAnsi"/>
          <w:b/>
          <w:sz w:val="40"/>
          <w:szCs w:val="40"/>
          <w:lang w:val="ru-RU" w:eastAsia="ru-RU"/>
        </w:rPr>
        <w:t>на основе сетевых</w:t>
      </w:r>
    </w:p>
    <w:p w14:paraId="2D24D8C8" w14:textId="33AD3B5B" w:rsidR="00260AD1" w:rsidRPr="00A41E3F" w:rsidRDefault="00430602" w:rsidP="00260AD1">
      <w:pPr>
        <w:tabs>
          <w:tab w:val="left" w:pos="2268"/>
        </w:tabs>
        <w:spacing w:after="0" w:line="240" w:lineRule="auto"/>
        <w:ind w:left="2552" w:firstLine="141"/>
        <w:rPr>
          <w:rFonts w:asciiTheme="minorHAnsi" w:eastAsiaTheme="minorEastAsia" w:hAnsiTheme="minorHAnsi" w:cstheme="minorHAnsi"/>
          <w:b/>
          <w:sz w:val="40"/>
          <w:szCs w:val="40"/>
          <w:lang w:val="ru-RU" w:eastAsia="ru-RU"/>
        </w:rPr>
      </w:pPr>
      <w:r w:rsidRPr="00430602">
        <w:rPr>
          <w:rFonts w:asciiTheme="minorHAnsi" w:eastAsiaTheme="minorEastAsia" w:hAnsiTheme="minorHAnsi" w:cstheme="minorHAnsi"/>
          <w:b/>
          <w:sz w:val="40"/>
          <w:szCs w:val="40"/>
          <w:lang w:val="ru-RU" w:eastAsia="ru-RU"/>
        </w:rPr>
        <w:t>структур и данных измерений</w:t>
      </w:r>
    </w:p>
    <w:p w14:paraId="7A262914" w14:textId="4577CAD4" w:rsidR="00260AD1" w:rsidRPr="00A41E3F" w:rsidRDefault="00430602" w:rsidP="00260AD1">
      <w:pPr>
        <w:tabs>
          <w:tab w:val="left" w:pos="2268"/>
        </w:tabs>
        <w:spacing w:after="0" w:line="240" w:lineRule="auto"/>
        <w:ind w:left="2552" w:firstLine="141"/>
        <w:rPr>
          <w:rFonts w:asciiTheme="minorHAnsi" w:eastAsiaTheme="minorEastAsia" w:hAnsiTheme="minorHAnsi" w:cstheme="minorHAnsi"/>
          <w:color w:val="A6A6A6" w:themeColor="background1" w:themeShade="A6"/>
          <w:sz w:val="32"/>
          <w:szCs w:val="32"/>
          <w:lang w:val="ru-RU" w:eastAsia="ru-RU"/>
        </w:rPr>
      </w:pPr>
      <w:r w:rsidRPr="00430602">
        <w:rPr>
          <w:rFonts w:asciiTheme="minorHAnsi" w:eastAsiaTheme="minorEastAsia" w:hAnsiTheme="minorHAnsi" w:cstheme="minorHAnsi"/>
          <w:color w:val="A6A6A6" w:themeColor="background1" w:themeShade="A6"/>
          <w:sz w:val="32"/>
          <w:szCs w:val="32"/>
          <w:lang w:val="ru-RU" w:eastAsia="ru-RU"/>
        </w:rPr>
        <w:t>описание программы</w:t>
      </w:r>
    </w:p>
    <w:p w14:paraId="6EE9D696" w14:textId="1BDA3C12" w:rsidR="00260AD1" w:rsidRPr="00A41E3F" w:rsidRDefault="00260AD1" w:rsidP="00260AD1">
      <w:pPr>
        <w:tabs>
          <w:tab w:val="left" w:pos="2268"/>
        </w:tabs>
        <w:spacing w:after="0" w:line="240" w:lineRule="auto"/>
        <w:ind w:left="2552" w:firstLine="141"/>
        <w:rPr>
          <w:rFonts w:asciiTheme="minorHAnsi" w:eastAsiaTheme="minorEastAsia" w:hAnsiTheme="minorHAnsi" w:cstheme="minorHAnsi"/>
          <w:color w:val="A6A6A6" w:themeColor="background1" w:themeShade="A6"/>
          <w:sz w:val="32"/>
          <w:szCs w:val="32"/>
          <w:lang w:val="ru-RU" w:eastAsia="ru-RU"/>
        </w:rPr>
      </w:pPr>
    </w:p>
    <w:p w14:paraId="1E3F3085" w14:textId="77777777" w:rsidR="00260AD1" w:rsidRPr="00A41E3F" w:rsidRDefault="00260AD1" w:rsidP="00260AD1">
      <w:pPr>
        <w:tabs>
          <w:tab w:val="left" w:pos="2268"/>
        </w:tabs>
        <w:spacing w:after="0" w:line="240" w:lineRule="auto"/>
        <w:ind w:left="2552" w:firstLine="141"/>
        <w:rPr>
          <w:rFonts w:asciiTheme="minorHAnsi" w:eastAsiaTheme="minorEastAsia" w:hAnsiTheme="minorHAnsi" w:cstheme="minorHAnsi"/>
          <w:color w:val="A6A6A6" w:themeColor="background1" w:themeShade="A6"/>
          <w:sz w:val="32"/>
          <w:szCs w:val="32"/>
          <w:lang w:val="ru-RU" w:eastAsia="ru-RU"/>
        </w:rPr>
      </w:pPr>
    </w:p>
    <w:p w14:paraId="59BD02E8" w14:textId="3B9459AE" w:rsidR="001828FB" w:rsidRPr="00A41E3F" w:rsidRDefault="00301631" w:rsidP="000542BD">
      <w:pPr>
        <w:tabs>
          <w:tab w:val="left" w:pos="2268"/>
        </w:tabs>
        <w:spacing w:before="7440" w:after="0" w:line="240" w:lineRule="auto"/>
        <w:ind w:left="2552" w:firstLine="142"/>
        <w:rPr>
          <w:rFonts w:asciiTheme="minorHAnsi" w:eastAsiaTheme="minorEastAsia" w:hAnsiTheme="minorHAnsi" w:cstheme="minorHAnsi"/>
          <w:color w:val="A6A6A6" w:themeColor="background1" w:themeShade="A6"/>
          <w:szCs w:val="28"/>
          <w:lang w:val="ru-RU" w:eastAsia="ru-RU"/>
        </w:rPr>
      </w:pPr>
      <w:r w:rsidRPr="00A41E3F">
        <w:rPr>
          <w:rFonts w:asciiTheme="minorHAnsi" w:eastAsiaTheme="minorEastAsia" w:hAnsiTheme="minorHAnsi" w:cstheme="minorHAnsi"/>
          <w:color w:val="A6A6A6" w:themeColor="background1" w:themeShade="A6"/>
          <w:szCs w:val="28"/>
          <w:lang w:val="ru-RU" w:eastAsia="ru-RU"/>
        </w:rPr>
        <w:t>Санкт-Петербург, 20</w:t>
      </w:r>
      <w:r w:rsidR="00414CE5" w:rsidRPr="00A41E3F">
        <w:rPr>
          <w:rFonts w:asciiTheme="minorHAnsi" w:eastAsiaTheme="minorEastAsia" w:hAnsiTheme="minorHAnsi" w:cstheme="minorHAnsi"/>
          <w:color w:val="A6A6A6" w:themeColor="background1" w:themeShade="A6"/>
          <w:szCs w:val="28"/>
          <w:lang w:val="ru-RU" w:eastAsia="ru-RU"/>
        </w:rPr>
        <w:t>2</w:t>
      </w:r>
      <w:r w:rsidR="00D0379E">
        <w:rPr>
          <w:rFonts w:asciiTheme="minorHAnsi" w:eastAsiaTheme="minorEastAsia" w:hAnsiTheme="minorHAnsi" w:cstheme="minorHAnsi"/>
          <w:color w:val="A6A6A6" w:themeColor="background1" w:themeShade="A6"/>
          <w:szCs w:val="28"/>
          <w:lang w:val="ru-RU" w:eastAsia="ru-RU"/>
        </w:rPr>
        <w:t>1</w:t>
      </w:r>
      <w:bookmarkStart w:id="0" w:name="_GoBack"/>
      <w:bookmarkEnd w:id="0"/>
      <w:r w:rsidRPr="00A41E3F">
        <w:rPr>
          <w:rFonts w:asciiTheme="minorHAnsi" w:eastAsiaTheme="minorEastAsia" w:hAnsiTheme="minorHAnsi" w:cstheme="minorHAnsi"/>
          <w:color w:val="A6A6A6" w:themeColor="background1" w:themeShade="A6"/>
          <w:szCs w:val="28"/>
          <w:lang w:val="ru-RU" w:eastAsia="ru-RU"/>
        </w:rPr>
        <w:t xml:space="preserve"> г.</w:t>
      </w:r>
    </w:p>
    <w:p w14:paraId="08247AF5" w14:textId="77777777" w:rsidR="00776B27" w:rsidRPr="00A41E3F" w:rsidRDefault="00776B27" w:rsidP="00776B27">
      <w:pPr>
        <w:tabs>
          <w:tab w:val="left" w:pos="2268"/>
        </w:tabs>
        <w:spacing w:before="240" w:after="360" w:line="240" w:lineRule="auto"/>
        <w:ind w:left="0" w:firstLine="2694"/>
        <w:rPr>
          <w:rFonts w:asciiTheme="minorHAnsi" w:hAnsiTheme="minorHAnsi" w:cstheme="minorHAnsi"/>
          <w:b/>
          <w:color w:val="020C22"/>
          <w:szCs w:val="28"/>
          <w:lang w:val="ru-RU" w:eastAsia="ru-RU"/>
        </w:rPr>
      </w:pPr>
      <w:r w:rsidRPr="00A41E3F">
        <w:rPr>
          <w:rFonts w:asciiTheme="minorHAnsi" w:hAnsiTheme="minorHAnsi" w:cstheme="minorHAnsi"/>
          <w:b/>
          <w:color w:val="020C22"/>
          <w:szCs w:val="28"/>
          <w:lang w:val="ru-RU" w:eastAsia="ru-RU"/>
        </w:rPr>
        <w:lastRenderedPageBreak/>
        <w:t>АННОТАЦИЯ</w:t>
      </w:r>
    </w:p>
    <w:p w14:paraId="05390269" w14:textId="77777777" w:rsidR="00D8647C" w:rsidRPr="00D8647C" w:rsidRDefault="00D8647C" w:rsidP="00D8647C">
      <w:pPr>
        <w:spacing w:after="240" w:line="240" w:lineRule="auto"/>
        <w:ind w:left="0" w:right="34" w:firstLine="992"/>
        <w:rPr>
          <w:rFonts w:asciiTheme="minorHAnsi" w:hAnsiTheme="minorHAnsi" w:cstheme="minorHAnsi"/>
          <w:sz w:val="22"/>
          <w:lang w:val="ru-RU"/>
        </w:rPr>
      </w:pPr>
      <w:r w:rsidRPr="00D8647C">
        <w:rPr>
          <w:rFonts w:asciiTheme="minorHAnsi" w:hAnsiTheme="minorHAnsi" w:cstheme="minorHAnsi"/>
          <w:sz w:val="22"/>
          <w:lang w:val="ru-RU"/>
        </w:rPr>
        <w:t>Документ содержит описание платформы автоматизации построения моделей технологических и бизнес-процессов на основе сетевых структур и данных измерений, разработанной в рамках реализации программы Национального центра когнитивных разработок и договора о предоставлении гранта на государственную поддержку центров Национальной технологической инициативы на базе образовательных организаций высшего образования и научных организаций № 8/1251/2019 от 15.08.2019.</w:t>
      </w:r>
    </w:p>
    <w:p w14:paraId="2CA0F40B" w14:textId="771E292B" w:rsidR="00776B27" w:rsidRPr="00A41E3F" w:rsidRDefault="00D8647C" w:rsidP="00D8647C">
      <w:pPr>
        <w:spacing w:after="240" w:line="240" w:lineRule="auto"/>
        <w:ind w:left="0" w:right="34" w:firstLine="992"/>
        <w:rPr>
          <w:rFonts w:asciiTheme="minorHAnsi" w:hAnsiTheme="minorHAnsi" w:cstheme="minorHAnsi"/>
          <w:sz w:val="22"/>
          <w:lang w:val="ru-RU"/>
        </w:rPr>
      </w:pPr>
      <w:r w:rsidRPr="00D8647C">
        <w:rPr>
          <w:rFonts w:asciiTheme="minorHAnsi" w:hAnsiTheme="minorHAnsi" w:cstheme="minorHAnsi"/>
          <w:sz w:val="22"/>
          <w:lang w:val="ru-RU"/>
        </w:rPr>
        <w:t>В документе представлено назначение платформы автоматизации построения моделей технологических и бизнес-процессов на основе сетевых структур и данных измерений, описаны условия и порядок ее выполнения, а также предусмотренные входные и выходные файлы.</w:t>
      </w:r>
    </w:p>
    <w:p w14:paraId="33D085BE" w14:textId="61A7A848"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7EFBF53" w14:textId="438BC5F1" w:rsidR="00776B27" w:rsidRPr="00A41E3F" w:rsidRDefault="00776B27" w:rsidP="00776B27">
      <w:pPr>
        <w:spacing w:after="240" w:line="240" w:lineRule="auto"/>
        <w:ind w:left="0" w:right="34" w:firstLine="992"/>
        <w:rPr>
          <w:rFonts w:asciiTheme="minorHAnsi" w:hAnsiTheme="minorHAnsi" w:cstheme="minorHAnsi"/>
          <w:sz w:val="22"/>
          <w:lang w:val="ru-RU"/>
        </w:rPr>
      </w:pPr>
    </w:p>
    <w:p w14:paraId="643592E1" w14:textId="7650A3E4" w:rsidR="00776B27" w:rsidRPr="00A41E3F" w:rsidRDefault="00776B27" w:rsidP="00776B27">
      <w:pPr>
        <w:spacing w:after="240" w:line="240" w:lineRule="auto"/>
        <w:ind w:left="0" w:right="34" w:firstLine="992"/>
        <w:rPr>
          <w:rFonts w:asciiTheme="minorHAnsi" w:hAnsiTheme="minorHAnsi" w:cstheme="minorHAnsi"/>
          <w:sz w:val="22"/>
          <w:lang w:val="ru-RU"/>
        </w:rPr>
      </w:pPr>
    </w:p>
    <w:p w14:paraId="0EAC6016" w14:textId="05EEE205" w:rsidR="00776B27" w:rsidRPr="00A41E3F" w:rsidRDefault="00776B27" w:rsidP="00776B27">
      <w:pPr>
        <w:spacing w:after="240" w:line="240" w:lineRule="auto"/>
        <w:ind w:left="0" w:right="34" w:firstLine="992"/>
        <w:rPr>
          <w:rFonts w:asciiTheme="minorHAnsi" w:hAnsiTheme="minorHAnsi" w:cstheme="minorHAnsi"/>
          <w:sz w:val="22"/>
          <w:lang w:val="ru-RU"/>
        </w:rPr>
      </w:pPr>
    </w:p>
    <w:p w14:paraId="38618BDF" w14:textId="113FAA61" w:rsidR="00776B27" w:rsidRPr="00A41E3F" w:rsidRDefault="00776B27" w:rsidP="00776B27">
      <w:pPr>
        <w:spacing w:after="240" w:line="240" w:lineRule="auto"/>
        <w:ind w:left="0" w:right="34" w:firstLine="992"/>
        <w:rPr>
          <w:rFonts w:asciiTheme="minorHAnsi" w:hAnsiTheme="minorHAnsi" w:cstheme="minorHAnsi"/>
          <w:sz w:val="22"/>
          <w:lang w:val="ru-RU"/>
        </w:rPr>
      </w:pPr>
    </w:p>
    <w:p w14:paraId="5277FFD6" w14:textId="609EA236"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0C1D9EB" w14:textId="67D1E037"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99381A2" w14:textId="2AE11405" w:rsidR="00776B27" w:rsidRPr="00A41E3F" w:rsidRDefault="00776B27" w:rsidP="00776B27">
      <w:pPr>
        <w:spacing w:after="240" w:line="240" w:lineRule="auto"/>
        <w:ind w:left="0" w:right="34" w:firstLine="992"/>
        <w:rPr>
          <w:rFonts w:asciiTheme="minorHAnsi" w:hAnsiTheme="minorHAnsi" w:cstheme="minorHAnsi"/>
          <w:sz w:val="22"/>
          <w:lang w:val="ru-RU"/>
        </w:rPr>
      </w:pPr>
    </w:p>
    <w:p w14:paraId="17C9DA83" w14:textId="35D08D23" w:rsidR="00776B27" w:rsidRPr="00A41E3F" w:rsidRDefault="00776B27" w:rsidP="00776B27">
      <w:pPr>
        <w:spacing w:after="240" w:line="240" w:lineRule="auto"/>
        <w:ind w:left="0" w:right="34" w:firstLine="992"/>
        <w:rPr>
          <w:rFonts w:asciiTheme="minorHAnsi" w:hAnsiTheme="minorHAnsi" w:cstheme="minorHAnsi"/>
          <w:sz w:val="22"/>
          <w:lang w:val="ru-RU"/>
        </w:rPr>
      </w:pPr>
    </w:p>
    <w:p w14:paraId="1CC33E60" w14:textId="093CA75E"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6ED875A" w14:textId="116E8F78" w:rsidR="00776B27" w:rsidRPr="00A41E3F" w:rsidRDefault="00776B27" w:rsidP="00776B27">
      <w:pPr>
        <w:spacing w:after="240" w:line="240" w:lineRule="auto"/>
        <w:ind w:left="0" w:right="34" w:firstLine="992"/>
        <w:rPr>
          <w:rFonts w:asciiTheme="minorHAnsi" w:hAnsiTheme="minorHAnsi" w:cstheme="minorHAnsi"/>
          <w:sz w:val="22"/>
          <w:lang w:val="ru-RU"/>
        </w:rPr>
      </w:pPr>
    </w:p>
    <w:p w14:paraId="5982A72A" w14:textId="0453D56C" w:rsidR="00776B27" w:rsidRPr="00A41E3F" w:rsidRDefault="00776B27" w:rsidP="00776B27">
      <w:pPr>
        <w:spacing w:after="240" w:line="240" w:lineRule="auto"/>
        <w:ind w:left="0" w:right="34" w:firstLine="992"/>
        <w:rPr>
          <w:rFonts w:asciiTheme="minorHAnsi" w:hAnsiTheme="minorHAnsi" w:cstheme="minorHAnsi"/>
          <w:sz w:val="22"/>
          <w:lang w:val="ru-RU"/>
        </w:rPr>
      </w:pPr>
    </w:p>
    <w:p w14:paraId="1F2F3793" w14:textId="7173C3BD" w:rsidR="00776B27" w:rsidRPr="00A41E3F" w:rsidRDefault="00776B27" w:rsidP="00776B27">
      <w:pPr>
        <w:spacing w:after="240" w:line="240" w:lineRule="auto"/>
        <w:ind w:left="0" w:right="34" w:firstLine="992"/>
        <w:rPr>
          <w:rFonts w:asciiTheme="minorHAnsi" w:hAnsiTheme="minorHAnsi" w:cstheme="minorHAnsi"/>
          <w:sz w:val="22"/>
          <w:lang w:val="ru-RU"/>
        </w:rPr>
      </w:pPr>
    </w:p>
    <w:p w14:paraId="0129127D" w14:textId="1FB6FD62"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A236661" w14:textId="4B1B6B0C"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5E67862" w14:textId="25A53D51"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F2E0DB0" w14:textId="34CFFACB" w:rsidR="00776B27" w:rsidRPr="00A41E3F" w:rsidRDefault="00776B27" w:rsidP="00776B27">
      <w:pPr>
        <w:spacing w:after="240" w:line="240" w:lineRule="auto"/>
        <w:ind w:left="0" w:right="34" w:firstLine="992"/>
        <w:rPr>
          <w:rFonts w:asciiTheme="minorHAnsi" w:hAnsiTheme="minorHAnsi" w:cstheme="minorHAnsi"/>
          <w:sz w:val="22"/>
          <w:lang w:val="ru-RU"/>
        </w:rPr>
      </w:pPr>
    </w:p>
    <w:p w14:paraId="29D52021" w14:textId="703E586B" w:rsidR="00776B27" w:rsidRPr="00A41E3F" w:rsidRDefault="00776B27" w:rsidP="00776B27">
      <w:pPr>
        <w:spacing w:after="240" w:line="240" w:lineRule="auto"/>
        <w:ind w:left="0" w:right="34" w:firstLine="992"/>
        <w:rPr>
          <w:rFonts w:asciiTheme="minorHAnsi" w:hAnsiTheme="minorHAnsi" w:cstheme="minorHAnsi"/>
          <w:sz w:val="22"/>
          <w:lang w:val="ru-RU"/>
        </w:rPr>
      </w:pPr>
    </w:p>
    <w:p w14:paraId="22D2F72F" w14:textId="126198B9"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52CB218" w14:textId="5EB92818" w:rsidR="00776B27" w:rsidRPr="00A41E3F" w:rsidRDefault="00776B27" w:rsidP="00776B27">
      <w:pPr>
        <w:spacing w:after="240" w:line="240" w:lineRule="auto"/>
        <w:ind w:left="0" w:right="34" w:firstLine="992"/>
        <w:rPr>
          <w:rFonts w:asciiTheme="minorHAnsi" w:hAnsiTheme="minorHAnsi" w:cstheme="minorHAnsi"/>
          <w:sz w:val="22"/>
          <w:lang w:val="ru-RU"/>
        </w:rPr>
      </w:pPr>
    </w:p>
    <w:p w14:paraId="004417B6" w14:textId="77777777" w:rsidR="00776B27" w:rsidRPr="00A41E3F" w:rsidRDefault="00776B27" w:rsidP="00776B27">
      <w:pPr>
        <w:spacing w:after="240" w:line="240" w:lineRule="auto"/>
        <w:ind w:left="0" w:right="34" w:firstLine="992"/>
        <w:rPr>
          <w:rFonts w:asciiTheme="minorHAnsi" w:hAnsiTheme="minorHAnsi" w:cstheme="minorHAnsi"/>
          <w:sz w:val="22"/>
          <w:lang w:val="ru-RU"/>
        </w:rPr>
      </w:pPr>
    </w:p>
    <w:p w14:paraId="5064D753" w14:textId="11906B4E" w:rsidR="001828FB" w:rsidRPr="00A41E3F" w:rsidRDefault="001828FB" w:rsidP="009D4A64">
      <w:pPr>
        <w:tabs>
          <w:tab w:val="left" w:pos="2268"/>
        </w:tabs>
        <w:spacing w:before="240" w:after="360" w:line="240" w:lineRule="auto"/>
        <w:ind w:left="0" w:firstLine="2694"/>
        <w:rPr>
          <w:rFonts w:asciiTheme="minorHAnsi" w:hAnsiTheme="minorHAnsi" w:cstheme="minorHAnsi"/>
          <w:b/>
          <w:color w:val="020C22"/>
          <w:szCs w:val="28"/>
          <w:lang w:val="ru-RU" w:eastAsia="ru-RU"/>
        </w:rPr>
      </w:pPr>
      <w:r w:rsidRPr="00A41E3F">
        <w:rPr>
          <w:rFonts w:asciiTheme="minorHAnsi" w:hAnsiTheme="minorHAnsi" w:cstheme="minorHAnsi"/>
          <w:b/>
          <w:color w:val="020C22"/>
          <w:szCs w:val="28"/>
          <w:lang w:val="ru-RU" w:eastAsia="ru-RU"/>
        </w:rPr>
        <w:lastRenderedPageBreak/>
        <w:t>ОГЛАВЛЕНИЕ</w:t>
      </w:r>
    </w:p>
    <w:p w14:paraId="509B718B" w14:textId="0AB7AE96" w:rsidR="0043329C" w:rsidRPr="00A41E3F" w:rsidRDefault="007167E2" w:rsidP="0043329C">
      <w:pPr>
        <w:spacing w:before="240" w:after="240" w:line="240" w:lineRule="auto"/>
        <w:ind w:left="0" w:right="34" w:firstLine="992"/>
        <w:rPr>
          <w:rFonts w:asciiTheme="minorHAnsi" w:hAnsiTheme="minorHAnsi" w:cstheme="minorHAnsi"/>
          <w:sz w:val="22"/>
          <w:lang w:val="ru-RU"/>
        </w:rPr>
      </w:pPr>
      <w:hyperlink w:anchor="Общие_сведения" w:history="1">
        <w:r w:rsidR="0043329C" w:rsidRPr="00A41E3F">
          <w:rPr>
            <w:rFonts w:asciiTheme="minorHAnsi" w:hAnsiTheme="minorHAnsi" w:cstheme="minorHAnsi"/>
            <w:sz w:val="22"/>
            <w:lang w:val="ru-RU"/>
          </w:rPr>
          <w:t xml:space="preserve">1. </w:t>
        </w:r>
        <w:r w:rsidR="000D6E18" w:rsidRPr="00D8647C">
          <w:rPr>
            <w:rFonts w:asciiTheme="minorHAnsi" w:hAnsiTheme="minorHAnsi" w:cstheme="minorHAnsi"/>
            <w:sz w:val="22"/>
            <w:lang w:val="ru-RU"/>
          </w:rPr>
          <w:t>Общие сведения</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0D6E1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fldChar w:fldCharType="begin"/>
        </w:r>
        <w:r w:rsidR="0043329C" w:rsidRPr="00A41E3F">
          <w:rPr>
            <w:rFonts w:asciiTheme="minorHAnsi" w:hAnsiTheme="minorHAnsi" w:cstheme="minorHAnsi"/>
            <w:webHidden/>
            <w:sz w:val="22"/>
            <w:lang w:val="ru-RU"/>
          </w:rPr>
          <w:instrText xml:space="preserve"> PAGEREF _Toc35878681 \h </w:instrText>
        </w:r>
        <w:r w:rsidR="0043329C" w:rsidRPr="00A41E3F">
          <w:rPr>
            <w:rFonts w:asciiTheme="minorHAnsi" w:hAnsiTheme="minorHAnsi" w:cstheme="minorHAnsi"/>
            <w:webHidden/>
            <w:sz w:val="22"/>
            <w:lang w:val="ru-RU"/>
          </w:rPr>
        </w:r>
        <w:r w:rsidR="0043329C" w:rsidRPr="00A41E3F">
          <w:rPr>
            <w:rFonts w:asciiTheme="minorHAnsi" w:hAnsiTheme="minorHAnsi" w:cstheme="minorHAnsi"/>
            <w:webHidden/>
            <w:sz w:val="22"/>
            <w:lang w:val="ru-RU"/>
          </w:rPr>
          <w:fldChar w:fldCharType="separate"/>
        </w:r>
        <w:r w:rsidR="0043329C" w:rsidRPr="00A41E3F">
          <w:rPr>
            <w:rFonts w:asciiTheme="minorHAnsi" w:hAnsiTheme="minorHAnsi" w:cstheme="minorHAnsi"/>
            <w:noProof/>
            <w:webHidden/>
            <w:sz w:val="22"/>
            <w:lang w:val="ru-RU"/>
          </w:rPr>
          <w:t>4</w:t>
        </w:r>
        <w:r w:rsidR="0043329C" w:rsidRPr="00A41E3F">
          <w:rPr>
            <w:rFonts w:asciiTheme="minorHAnsi" w:hAnsiTheme="minorHAnsi" w:cstheme="minorHAnsi"/>
            <w:webHidden/>
            <w:sz w:val="22"/>
            <w:lang w:val="ru-RU"/>
          </w:rPr>
          <w:fldChar w:fldCharType="end"/>
        </w:r>
      </w:hyperlink>
    </w:p>
    <w:p w14:paraId="765FC586" w14:textId="4C39F808" w:rsidR="0043329C" w:rsidRPr="00A41E3F" w:rsidRDefault="007167E2" w:rsidP="0043329C">
      <w:pPr>
        <w:spacing w:before="240" w:after="240" w:line="240" w:lineRule="auto"/>
        <w:ind w:left="0" w:right="34" w:firstLine="992"/>
        <w:rPr>
          <w:rFonts w:asciiTheme="minorHAnsi" w:hAnsiTheme="minorHAnsi" w:cstheme="minorHAnsi"/>
          <w:sz w:val="22"/>
          <w:lang w:val="ru-RU"/>
        </w:rPr>
      </w:pPr>
      <w:hyperlink w:anchor="Функциональное_назначение" w:history="1">
        <w:r w:rsidR="0043329C" w:rsidRPr="00A41E3F">
          <w:rPr>
            <w:rFonts w:asciiTheme="minorHAnsi" w:hAnsiTheme="minorHAnsi" w:cstheme="minorHAnsi"/>
            <w:sz w:val="22"/>
            <w:lang w:val="ru-RU"/>
          </w:rPr>
          <w:t xml:space="preserve">2. </w:t>
        </w:r>
        <w:r w:rsidR="000D6E18" w:rsidRPr="00D8647C">
          <w:rPr>
            <w:rFonts w:asciiTheme="minorHAnsi" w:hAnsiTheme="minorHAnsi" w:cstheme="minorHAnsi"/>
            <w:sz w:val="22"/>
            <w:lang w:val="ru-RU"/>
          </w:rPr>
          <w:t>Функциональное назначение</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0D6E1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fldChar w:fldCharType="begin"/>
        </w:r>
        <w:r w:rsidR="0043329C" w:rsidRPr="00A41E3F">
          <w:rPr>
            <w:rFonts w:asciiTheme="minorHAnsi" w:hAnsiTheme="minorHAnsi" w:cstheme="minorHAnsi"/>
            <w:webHidden/>
            <w:sz w:val="22"/>
            <w:lang w:val="ru-RU"/>
          </w:rPr>
          <w:instrText xml:space="preserve"> PAGEREF _Toc35878682 \h </w:instrText>
        </w:r>
        <w:r w:rsidR="0043329C" w:rsidRPr="00A41E3F">
          <w:rPr>
            <w:rFonts w:asciiTheme="minorHAnsi" w:hAnsiTheme="minorHAnsi" w:cstheme="minorHAnsi"/>
            <w:webHidden/>
            <w:sz w:val="22"/>
            <w:lang w:val="ru-RU"/>
          </w:rPr>
        </w:r>
        <w:r w:rsidR="0043329C" w:rsidRPr="00A41E3F">
          <w:rPr>
            <w:rFonts w:asciiTheme="minorHAnsi" w:hAnsiTheme="minorHAnsi" w:cstheme="minorHAnsi"/>
            <w:webHidden/>
            <w:sz w:val="22"/>
            <w:lang w:val="ru-RU"/>
          </w:rPr>
          <w:fldChar w:fldCharType="separate"/>
        </w:r>
        <w:r w:rsidR="0043329C" w:rsidRPr="00A41E3F">
          <w:rPr>
            <w:rFonts w:asciiTheme="minorHAnsi" w:hAnsiTheme="minorHAnsi" w:cstheme="minorHAnsi"/>
            <w:noProof/>
            <w:webHidden/>
            <w:sz w:val="22"/>
            <w:lang w:val="ru-RU"/>
          </w:rPr>
          <w:t>4</w:t>
        </w:r>
        <w:r w:rsidR="0043329C" w:rsidRPr="00A41E3F">
          <w:rPr>
            <w:rFonts w:asciiTheme="minorHAnsi" w:hAnsiTheme="minorHAnsi" w:cstheme="minorHAnsi"/>
            <w:webHidden/>
            <w:sz w:val="22"/>
            <w:lang w:val="ru-RU"/>
          </w:rPr>
          <w:fldChar w:fldCharType="end"/>
        </w:r>
      </w:hyperlink>
    </w:p>
    <w:p w14:paraId="53299253" w14:textId="03042F00" w:rsidR="0043329C" w:rsidRDefault="007167E2" w:rsidP="0043329C">
      <w:pPr>
        <w:spacing w:before="240" w:after="240" w:line="240" w:lineRule="auto"/>
        <w:ind w:left="0" w:right="34" w:firstLine="992"/>
        <w:rPr>
          <w:rFonts w:asciiTheme="minorHAnsi" w:hAnsiTheme="minorHAnsi" w:cstheme="minorHAnsi"/>
          <w:sz w:val="22"/>
          <w:lang w:val="ru-RU"/>
        </w:rPr>
      </w:pPr>
      <w:hyperlink w:anchor="Описание_логической_структуры" w:history="1">
        <w:r w:rsidR="0043329C" w:rsidRPr="00A41E3F">
          <w:rPr>
            <w:rFonts w:asciiTheme="minorHAnsi" w:hAnsiTheme="minorHAnsi" w:cstheme="minorHAnsi"/>
            <w:sz w:val="22"/>
            <w:lang w:val="ru-RU"/>
          </w:rPr>
          <w:t xml:space="preserve">3. </w:t>
        </w:r>
        <w:r w:rsidR="000D6E18" w:rsidRPr="00D8647C">
          <w:rPr>
            <w:rFonts w:asciiTheme="minorHAnsi" w:hAnsiTheme="minorHAnsi" w:cstheme="minorHAnsi"/>
            <w:sz w:val="22"/>
            <w:lang w:val="ru-RU"/>
          </w:rPr>
          <w:t>Описание логической структуры</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0D6E1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9254B9">
          <w:rPr>
            <w:rFonts w:asciiTheme="minorHAnsi" w:hAnsiTheme="minorHAnsi" w:cstheme="minorHAnsi"/>
            <w:webHidden/>
            <w:sz w:val="22"/>
            <w:lang w:val="ru-RU"/>
          </w:rPr>
          <w:t>4</w:t>
        </w:r>
      </w:hyperlink>
    </w:p>
    <w:p w14:paraId="4C407BD0" w14:textId="26936B43" w:rsidR="00D8647C" w:rsidRPr="00A41E3F" w:rsidRDefault="007167E2" w:rsidP="00D8647C">
      <w:pPr>
        <w:spacing w:before="240" w:after="240" w:line="240" w:lineRule="auto"/>
        <w:ind w:left="0" w:right="34" w:firstLine="992"/>
        <w:rPr>
          <w:rFonts w:asciiTheme="minorHAnsi" w:hAnsiTheme="minorHAnsi" w:cstheme="minorHAnsi"/>
          <w:sz w:val="22"/>
          <w:lang w:val="ru-RU"/>
        </w:rPr>
      </w:pPr>
      <w:hyperlink w:anchor="Используемые_технические_средства" w:history="1">
        <w:r w:rsidR="000D6E18">
          <w:rPr>
            <w:rFonts w:asciiTheme="minorHAnsi" w:hAnsiTheme="minorHAnsi" w:cstheme="minorHAnsi"/>
            <w:sz w:val="22"/>
            <w:lang w:val="ru-RU"/>
          </w:rPr>
          <w:t>4</w:t>
        </w:r>
        <w:r w:rsidR="00D8647C" w:rsidRPr="00A41E3F">
          <w:rPr>
            <w:rFonts w:asciiTheme="minorHAnsi" w:hAnsiTheme="minorHAnsi" w:cstheme="minorHAnsi"/>
            <w:sz w:val="22"/>
            <w:lang w:val="ru-RU"/>
          </w:rPr>
          <w:t xml:space="preserve">. </w:t>
        </w:r>
        <w:r w:rsidR="000D6E18" w:rsidRPr="00D8647C">
          <w:rPr>
            <w:rFonts w:asciiTheme="minorHAnsi" w:hAnsiTheme="minorHAnsi" w:cstheme="minorHAnsi"/>
            <w:sz w:val="22"/>
            <w:lang w:val="ru-RU"/>
          </w:rPr>
          <w:t xml:space="preserve">Используемые технические средства </w:t>
        </w:r>
        <w:r w:rsidR="00D8647C" w:rsidRPr="00A41E3F">
          <w:rPr>
            <w:rFonts w:asciiTheme="minorHAnsi" w:hAnsiTheme="minorHAnsi" w:cstheme="minorHAnsi"/>
            <w:webHidden/>
            <w:sz w:val="22"/>
            <w:lang w:val="ru-RU"/>
          </w:rPr>
          <w:t>…………………………………………………</w:t>
        </w:r>
        <w:r w:rsidR="000D6E18">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67987">
        <w:rPr>
          <w:rFonts w:asciiTheme="minorHAnsi" w:hAnsiTheme="minorHAnsi" w:cstheme="minorHAnsi"/>
          <w:sz w:val="22"/>
          <w:lang w:val="ru-RU"/>
        </w:rPr>
        <w:t>5</w:t>
      </w:r>
    </w:p>
    <w:p w14:paraId="38EB17B7" w14:textId="505159C3" w:rsidR="00D8647C" w:rsidRPr="00A41E3F" w:rsidRDefault="007167E2" w:rsidP="00D8647C">
      <w:pPr>
        <w:spacing w:before="240" w:after="240" w:line="240" w:lineRule="auto"/>
        <w:ind w:left="0" w:right="34" w:firstLine="992"/>
        <w:rPr>
          <w:rFonts w:asciiTheme="minorHAnsi" w:hAnsiTheme="minorHAnsi" w:cstheme="minorHAnsi"/>
          <w:sz w:val="22"/>
          <w:lang w:val="ru-RU"/>
        </w:rPr>
      </w:pPr>
      <w:hyperlink w:anchor="ВЫзов_и_загрузка" w:history="1">
        <w:r w:rsidR="000D6E18">
          <w:rPr>
            <w:rFonts w:asciiTheme="minorHAnsi" w:hAnsiTheme="minorHAnsi" w:cstheme="minorHAnsi"/>
            <w:sz w:val="22"/>
            <w:lang w:val="ru-RU"/>
          </w:rPr>
          <w:t>5</w:t>
        </w:r>
        <w:r w:rsidR="00D8647C" w:rsidRPr="00A41E3F">
          <w:rPr>
            <w:rFonts w:asciiTheme="minorHAnsi" w:hAnsiTheme="minorHAnsi" w:cstheme="minorHAnsi"/>
            <w:sz w:val="22"/>
            <w:lang w:val="ru-RU"/>
          </w:rPr>
          <w:t xml:space="preserve">. </w:t>
        </w:r>
        <w:r w:rsidR="000D6E18" w:rsidRPr="00D8647C">
          <w:rPr>
            <w:rFonts w:asciiTheme="minorHAnsi" w:hAnsiTheme="minorHAnsi" w:cstheme="minorHAnsi"/>
            <w:sz w:val="22"/>
            <w:lang w:val="ru-RU"/>
          </w:rPr>
          <w:t xml:space="preserve">Вызов и загрузка </w:t>
        </w:r>
        <w:r w:rsidR="00D8647C" w:rsidRPr="00A41E3F">
          <w:rPr>
            <w:rFonts w:asciiTheme="minorHAnsi" w:hAnsiTheme="minorHAnsi" w:cstheme="minorHAnsi"/>
            <w:webHidden/>
            <w:sz w:val="22"/>
            <w:lang w:val="ru-RU"/>
          </w:rPr>
          <w:t>………………………………………………</w:t>
        </w:r>
        <w:r w:rsidR="000D6E18">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67987">
        <w:rPr>
          <w:rFonts w:asciiTheme="minorHAnsi" w:hAnsiTheme="minorHAnsi" w:cstheme="minorHAnsi"/>
          <w:sz w:val="22"/>
          <w:lang w:val="ru-RU"/>
        </w:rPr>
        <w:t>5</w:t>
      </w:r>
    </w:p>
    <w:p w14:paraId="7CDF62AD" w14:textId="0B9BCAE4" w:rsidR="0043329C" w:rsidRPr="00A41E3F" w:rsidRDefault="007167E2" w:rsidP="0043329C">
      <w:pPr>
        <w:spacing w:before="120" w:after="120" w:line="240" w:lineRule="auto"/>
        <w:ind w:left="2552" w:right="34" w:firstLine="142"/>
        <w:rPr>
          <w:rFonts w:asciiTheme="minorHAnsi" w:hAnsiTheme="minorHAnsi" w:cstheme="minorHAnsi"/>
          <w:sz w:val="22"/>
          <w:lang w:val="ru-RU"/>
        </w:rPr>
      </w:pPr>
      <w:hyperlink w:anchor="Запуск_программы_в_интернет_браузере" w:history="1">
        <w:r w:rsidR="000D6E18">
          <w:rPr>
            <w:rFonts w:asciiTheme="minorHAnsi" w:hAnsiTheme="minorHAnsi" w:cstheme="minorHAnsi"/>
            <w:sz w:val="22"/>
            <w:lang w:val="ru-RU"/>
          </w:rPr>
          <w:t>5</w:t>
        </w:r>
        <w:r w:rsidR="0043329C" w:rsidRPr="00A41E3F">
          <w:rPr>
            <w:rFonts w:asciiTheme="minorHAnsi" w:hAnsiTheme="minorHAnsi" w:cstheme="minorHAnsi"/>
            <w:sz w:val="22"/>
            <w:lang w:val="ru-RU"/>
          </w:rPr>
          <w:t>.1.</w:t>
        </w:r>
        <w:r w:rsidR="00D8647C" w:rsidRPr="00D8647C">
          <w:rPr>
            <w:lang w:val="ru-RU"/>
          </w:rPr>
          <w:t xml:space="preserve"> </w:t>
        </w:r>
        <w:r w:rsidR="00D8647C" w:rsidRPr="00D8647C">
          <w:rPr>
            <w:rFonts w:asciiTheme="minorHAnsi" w:hAnsiTheme="minorHAnsi" w:cstheme="minorHAnsi"/>
            <w:sz w:val="22"/>
            <w:lang w:val="ru-RU"/>
          </w:rPr>
          <w:t>Запуск программы в интернет-браузере</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hyperlink>
      <w:r w:rsidR="00267987">
        <w:rPr>
          <w:rFonts w:asciiTheme="minorHAnsi" w:hAnsiTheme="minorHAnsi" w:cstheme="minorHAnsi"/>
          <w:sz w:val="22"/>
          <w:lang w:val="ru-RU"/>
        </w:rPr>
        <w:t>5</w:t>
      </w:r>
    </w:p>
    <w:p w14:paraId="20D96F9A" w14:textId="21F7B312" w:rsidR="0043329C" w:rsidRDefault="007167E2" w:rsidP="0043329C">
      <w:pPr>
        <w:spacing w:before="120" w:after="120" w:line="240" w:lineRule="auto"/>
        <w:ind w:left="2552" w:right="34" w:firstLine="142"/>
        <w:rPr>
          <w:rFonts w:asciiTheme="minorHAnsi" w:hAnsiTheme="minorHAnsi" w:cstheme="minorHAnsi"/>
          <w:sz w:val="22"/>
          <w:lang w:val="ru-RU"/>
        </w:rPr>
      </w:pPr>
      <w:hyperlink w:anchor="Доступ_к_сервису_с_удаленных_устройств" w:history="1">
        <w:r w:rsidR="000D6E18">
          <w:rPr>
            <w:rFonts w:asciiTheme="minorHAnsi" w:hAnsiTheme="minorHAnsi" w:cstheme="minorHAnsi"/>
            <w:sz w:val="22"/>
            <w:lang w:val="ru-RU"/>
          </w:rPr>
          <w:t>5</w:t>
        </w:r>
        <w:r w:rsidR="0043329C" w:rsidRPr="00A41E3F">
          <w:rPr>
            <w:rFonts w:asciiTheme="minorHAnsi" w:hAnsiTheme="minorHAnsi" w:cstheme="minorHAnsi"/>
            <w:sz w:val="22"/>
            <w:lang w:val="ru-RU"/>
          </w:rPr>
          <w:t xml:space="preserve">.2. </w:t>
        </w:r>
        <w:r w:rsidR="00D8647C" w:rsidRPr="00D8647C">
          <w:rPr>
            <w:rFonts w:asciiTheme="minorHAnsi" w:hAnsiTheme="minorHAnsi" w:cstheme="minorHAnsi"/>
            <w:sz w:val="22"/>
            <w:lang w:val="ru-RU"/>
          </w:rPr>
          <w:t>Доступ к сервису с удаленных устройств</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hyperlink>
      <w:r w:rsidR="00B330F8">
        <w:rPr>
          <w:rFonts w:asciiTheme="minorHAnsi" w:hAnsiTheme="minorHAnsi" w:cstheme="minorHAnsi"/>
          <w:sz w:val="22"/>
          <w:lang w:val="ru-RU"/>
        </w:rPr>
        <w:t>8</w:t>
      </w:r>
    </w:p>
    <w:p w14:paraId="3A21E493" w14:textId="5615DDFA" w:rsidR="00793612" w:rsidRPr="00A41E3F" w:rsidRDefault="007167E2" w:rsidP="00793612">
      <w:pPr>
        <w:spacing w:before="120" w:after="120" w:line="240" w:lineRule="auto"/>
        <w:ind w:left="3119" w:right="34" w:hanging="425"/>
        <w:rPr>
          <w:rFonts w:asciiTheme="minorHAnsi" w:hAnsiTheme="minorHAnsi" w:cstheme="minorHAnsi"/>
          <w:sz w:val="22"/>
          <w:lang w:val="ru-RU"/>
        </w:rPr>
      </w:pPr>
      <w:hyperlink w:anchor="Просмотр_исходных_данных" w:history="1">
        <w:r w:rsidR="000D6E18">
          <w:rPr>
            <w:rFonts w:asciiTheme="minorHAnsi" w:hAnsiTheme="minorHAnsi" w:cstheme="minorHAnsi"/>
            <w:sz w:val="22"/>
            <w:lang w:val="ru-RU"/>
          </w:rPr>
          <w:t>5</w:t>
        </w:r>
        <w:r w:rsidR="00793612" w:rsidRPr="00A41E3F">
          <w:rPr>
            <w:rFonts w:asciiTheme="minorHAnsi" w:hAnsiTheme="minorHAnsi" w:cstheme="minorHAnsi"/>
            <w:sz w:val="22"/>
            <w:lang w:val="ru-RU"/>
          </w:rPr>
          <w:t xml:space="preserve">.3. </w:t>
        </w:r>
        <w:r w:rsidR="00D8647C" w:rsidRPr="00D8647C">
          <w:rPr>
            <w:rFonts w:asciiTheme="minorHAnsi" w:hAnsiTheme="minorHAnsi" w:cstheme="minorHAnsi"/>
            <w:sz w:val="22"/>
            <w:lang w:val="ru-RU"/>
          </w:rPr>
          <w:t xml:space="preserve">Просмотр исходных данных и создание новых проектов </w:t>
        </w:r>
        <w:r w:rsidR="00793612">
          <w:rPr>
            <w:rFonts w:asciiTheme="minorHAnsi" w:hAnsiTheme="minorHAnsi" w:cstheme="minorHAnsi"/>
            <w:sz w:val="22"/>
            <w:lang w:val="ru-RU"/>
          </w:rPr>
          <w:t>……………</w:t>
        </w:r>
        <w:r w:rsidR="00EB089B">
          <w:rPr>
            <w:rFonts w:asciiTheme="minorHAnsi" w:hAnsiTheme="minorHAnsi" w:cstheme="minorHAnsi"/>
            <w:sz w:val="22"/>
            <w:lang w:val="ru-RU"/>
          </w:rPr>
          <w:t>……</w:t>
        </w:r>
        <w:r w:rsidR="00793612" w:rsidRPr="00A41E3F">
          <w:rPr>
            <w:rFonts w:asciiTheme="minorHAnsi" w:hAnsiTheme="minorHAnsi" w:cstheme="minorHAnsi"/>
            <w:webHidden/>
            <w:sz w:val="22"/>
            <w:lang w:val="ru-RU"/>
          </w:rPr>
          <w:t>……</w:t>
        </w:r>
      </w:hyperlink>
      <w:r w:rsidR="000C6D5D">
        <w:rPr>
          <w:rFonts w:asciiTheme="minorHAnsi" w:hAnsiTheme="minorHAnsi" w:cstheme="minorHAnsi"/>
          <w:sz w:val="22"/>
          <w:lang w:val="ru-RU"/>
        </w:rPr>
        <w:t>11</w:t>
      </w:r>
    </w:p>
    <w:p w14:paraId="509B1806" w14:textId="01B00C6F" w:rsidR="0043329C" w:rsidRPr="00A41E3F" w:rsidRDefault="007167E2" w:rsidP="0043329C">
      <w:pPr>
        <w:spacing w:before="120" w:after="120" w:line="240" w:lineRule="auto"/>
        <w:ind w:left="2552" w:right="34" w:firstLine="142"/>
        <w:rPr>
          <w:rFonts w:asciiTheme="minorHAnsi" w:hAnsiTheme="minorHAnsi" w:cstheme="minorHAnsi"/>
          <w:sz w:val="22"/>
          <w:lang w:val="ru-RU"/>
        </w:rPr>
      </w:pPr>
      <w:hyperlink w:anchor="Работа_с_проектами" w:history="1">
        <w:r w:rsidR="000D6E18">
          <w:rPr>
            <w:rFonts w:asciiTheme="minorHAnsi" w:hAnsiTheme="minorHAnsi" w:cstheme="minorHAnsi"/>
            <w:sz w:val="22"/>
            <w:lang w:val="ru-RU"/>
          </w:rPr>
          <w:t>5</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 </w:t>
        </w:r>
        <w:r w:rsidR="00D8647C" w:rsidRPr="00D8647C">
          <w:rPr>
            <w:rFonts w:asciiTheme="minorHAnsi" w:hAnsiTheme="minorHAnsi" w:cstheme="minorHAnsi"/>
            <w:sz w:val="22"/>
            <w:lang w:val="ru-RU"/>
          </w:rPr>
          <w:t>Работа с проектами</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AD1707">
          <w:rPr>
            <w:rFonts w:asciiTheme="minorHAnsi" w:hAnsiTheme="minorHAnsi" w:cstheme="minorHAnsi"/>
            <w:webHidden/>
            <w:sz w:val="22"/>
            <w:lang w:val="ru-RU"/>
          </w:rPr>
          <w:t>1</w:t>
        </w:r>
      </w:hyperlink>
      <w:r w:rsidR="000C6D5D">
        <w:rPr>
          <w:rFonts w:asciiTheme="minorHAnsi" w:hAnsiTheme="minorHAnsi" w:cstheme="minorHAnsi"/>
          <w:sz w:val="22"/>
          <w:lang w:val="ru-RU"/>
        </w:rPr>
        <w:t>3</w:t>
      </w:r>
    </w:p>
    <w:p w14:paraId="68F5770B" w14:textId="471B3981" w:rsidR="0043329C" w:rsidRPr="00A41E3F" w:rsidRDefault="007167E2" w:rsidP="0043329C">
      <w:pPr>
        <w:spacing w:before="120" w:after="120" w:line="240" w:lineRule="auto"/>
        <w:ind w:left="2977" w:right="34" w:firstLine="0"/>
        <w:rPr>
          <w:rFonts w:asciiTheme="minorHAnsi" w:hAnsiTheme="minorHAnsi" w:cstheme="minorHAnsi"/>
          <w:sz w:val="22"/>
          <w:lang w:val="ru-RU"/>
        </w:rPr>
      </w:pPr>
      <w:hyperlink w:anchor="Подраздел_данные" w:history="1">
        <w:r w:rsidR="000D6E18">
          <w:rPr>
            <w:rFonts w:asciiTheme="minorHAnsi" w:hAnsiTheme="minorHAnsi" w:cstheme="minorHAnsi"/>
            <w:sz w:val="22"/>
            <w:lang w:val="ru-RU"/>
          </w:rPr>
          <w:t>5</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.1. </w:t>
        </w:r>
        <w:r w:rsidR="00D8647C" w:rsidRPr="00D8647C">
          <w:rPr>
            <w:rFonts w:asciiTheme="minorHAnsi" w:hAnsiTheme="minorHAnsi" w:cstheme="minorHAnsi"/>
            <w:sz w:val="22"/>
            <w:lang w:val="ru-RU"/>
          </w:rPr>
          <w:t>Подраздел «Данные» страницы редактора проектов</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AD1707">
          <w:rPr>
            <w:rFonts w:asciiTheme="minorHAnsi" w:hAnsiTheme="minorHAnsi" w:cstheme="minorHAnsi"/>
            <w:webHidden/>
            <w:sz w:val="22"/>
            <w:lang w:val="ru-RU"/>
          </w:rPr>
          <w:t>1</w:t>
        </w:r>
      </w:hyperlink>
      <w:r w:rsidR="000C6D5D">
        <w:rPr>
          <w:rFonts w:asciiTheme="minorHAnsi" w:hAnsiTheme="minorHAnsi" w:cstheme="minorHAnsi"/>
          <w:sz w:val="22"/>
          <w:lang w:val="ru-RU"/>
        </w:rPr>
        <w:t>9</w:t>
      </w:r>
    </w:p>
    <w:p w14:paraId="2BE4CB2C" w14:textId="3F685AF0" w:rsidR="0043329C" w:rsidRPr="00A41E3F" w:rsidRDefault="007167E2" w:rsidP="0043329C">
      <w:pPr>
        <w:spacing w:before="120" w:after="120" w:line="240" w:lineRule="auto"/>
        <w:ind w:left="2977" w:right="34" w:firstLine="0"/>
        <w:rPr>
          <w:rFonts w:asciiTheme="minorHAnsi" w:hAnsiTheme="minorHAnsi" w:cstheme="minorHAnsi"/>
          <w:sz w:val="22"/>
          <w:lang w:val="ru-RU"/>
        </w:rPr>
      </w:pPr>
      <w:hyperlink w:anchor="Подраздел_редактор" w:history="1">
        <w:r w:rsidR="000D6E18">
          <w:rPr>
            <w:rFonts w:asciiTheme="minorHAnsi" w:hAnsiTheme="minorHAnsi" w:cstheme="minorHAnsi"/>
            <w:sz w:val="22"/>
            <w:lang w:val="ru-RU"/>
          </w:rPr>
          <w:t>5</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.2. </w:t>
        </w:r>
        <w:r w:rsidR="00D8647C" w:rsidRPr="00D8647C">
          <w:rPr>
            <w:rFonts w:asciiTheme="minorHAnsi" w:hAnsiTheme="minorHAnsi" w:cstheme="minorHAnsi"/>
            <w:sz w:val="22"/>
            <w:lang w:val="ru-RU"/>
          </w:rPr>
          <w:t>Подраздел «Редактор» страницы редактора проектов</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0C6D5D">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fldChar w:fldCharType="begin"/>
        </w:r>
        <w:r w:rsidR="0043329C" w:rsidRPr="00A41E3F">
          <w:rPr>
            <w:rFonts w:asciiTheme="minorHAnsi" w:hAnsiTheme="minorHAnsi" w:cstheme="minorHAnsi"/>
            <w:webHidden/>
            <w:sz w:val="22"/>
            <w:lang w:val="ru-RU"/>
          </w:rPr>
          <w:instrText xml:space="preserve"> PAGEREF _Toc35878688 \h </w:instrText>
        </w:r>
        <w:r w:rsidR="0043329C" w:rsidRPr="00A41E3F">
          <w:rPr>
            <w:rFonts w:asciiTheme="minorHAnsi" w:hAnsiTheme="minorHAnsi" w:cstheme="minorHAnsi"/>
            <w:webHidden/>
            <w:sz w:val="22"/>
            <w:lang w:val="ru-RU"/>
          </w:rPr>
        </w:r>
        <w:r w:rsidR="0043329C" w:rsidRPr="00A41E3F">
          <w:rPr>
            <w:rFonts w:asciiTheme="minorHAnsi" w:hAnsiTheme="minorHAnsi" w:cstheme="minorHAnsi"/>
            <w:webHidden/>
            <w:sz w:val="22"/>
            <w:lang w:val="ru-RU"/>
          </w:rPr>
          <w:fldChar w:fldCharType="end"/>
        </w:r>
      </w:hyperlink>
      <w:r w:rsidR="000C6D5D">
        <w:rPr>
          <w:rFonts w:asciiTheme="minorHAnsi" w:hAnsiTheme="minorHAnsi" w:cstheme="minorHAnsi"/>
          <w:sz w:val="22"/>
          <w:lang w:val="ru-RU"/>
        </w:rPr>
        <w:t>24</w:t>
      </w:r>
    </w:p>
    <w:p w14:paraId="0353193A" w14:textId="66A5BC86" w:rsidR="0043329C" w:rsidRPr="00A41E3F" w:rsidRDefault="007167E2" w:rsidP="0043329C">
      <w:pPr>
        <w:spacing w:before="120" w:after="120" w:line="240" w:lineRule="auto"/>
        <w:ind w:left="2977" w:right="34" w:firstLine="0"/>
        <w:rPr>
          <w:rFonts w:asciiTheme="minorHAnsi" w:hAnsiTheme="minorHAnsi" w:cstheme="minorHAnsi"/>
          <w:sz w:val="22"/>
          <w:lang w:val="ru-RU"/>
        </w:rPr>
      </w:pPr>
      <w:hyperlink w:anchor="Подраздел_анализ_данных" w:history="1">
        <w:r w:rsidR="000D6E18">
          <w:rPr>
            <w:rFonts w:asciiTheme="minorHAnsi" w:hAnsiTheme="minorHAnsi" w:cstheme="minorHAnsi"/>
            <w:sz w:val="22"/>
            <w:lang w:val="ru-RU"/>
          </w:rPr>
          <w:t>5</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.3. </w:t>
        </w:r>
        <w:r w:rsidR="00D8647C" w:rsidRPr="00D8647C">
          <w:rPr>
            <w:rFonts w:asciiTheme="minorHAnsi" w:hAnsiTheme="minorHAnsi" w:cstheme="minorHAnsi"/>
            <w:sz w:val="22"/>
            <w:lang w:val="ru-RU"/>
          </w:rPr>
          <w:t>Подраздел «Анализ данных» страницы редактора проектов</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hyperlink>
      <w:r w:rsidR="000C6D5D">
        <w:rPr>
          <w:rFonts w:asciiTheme="minorHAnsi" w:hAnsiTheme="minorHAnsi" w:cstheme="minorHAnsi"/>
          <w:sz w:val="22"/>
          <w:lang w:val="ru-RU"/>
        </w:rPr>
        <w:t>...34</w:t>
      </w:r>
    </w:p>
    <w:p w14:paraId="25FB6910" w14:textId="59E2FAA2" w:rsidR="0043329C" w:rsidRPr="00A41E3F" w:rsidRDefault="007167E2" w:rsidP="0043329C">
      <w:pPr>
        <w:spacing w:before="120" w:after="120" w:line="240" w:lineRule="auto"/>
        <w:ind w:left="2977" w:right="34" w:firstLine="0"/>
        <w:rPr>
          <w:rFonts w:asciiTheme="minorHAnsi" w:hAnsiTheme="minorHAnsi" w:cstheme="minorHAnsi"/>
          <w:sz w:val="22"/>
          <w:lang w:val="ru-RU"/>
        </w:rPr>
      </w:pPr>
      <w:hyperlink w:anchor="Подраздел_вычисления" w:history="1">
        <w:r w:rsidR="000D6E18">
          <w:rPr>
            <w:rFonts w:asciiTheme="minorHAnsi" w:hAnsiTheme="minorHAnsi" w:cstheme="minorHAnsi"/>
            <w:sz w:val="22"/>
            <w:lang w:val="ru-RU"/>
          </w:rPr>
          <w:t>5</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.4. </w:t>
        </w:r>
        <w:r w:rsidR="00D8647C" w:rsidRPr="00D8647C">
          <w:rPr>
            <w:rFonts w:asciiTheme="minorHAnsi" w:hAnsiTheme="minorHAnsi" w:cstheme="minorHAnsi"/>
            <w:sz w:val="22"/>
            <w:lang w:val="ru-RU"/>
          </w:rPr>
          <w:t>Подраздел «Вычисления» страницы редактора проектов</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hyperlink>
      <w:r w:rsidR="000C6D5D">
        <w:rPr>
          <w:rFonts w:asciiTheme="minorHAnsi" w:hAnsiTheme="minorHAnsi" w:cstheme="minorHAnsi"/>
          <w:sz w:val="22"/>
          <w:lang w:val="ru-RU"/>
        </w:rPr>
        <w:t>37</w:t>
      </w:r>
    </w:p>
    <w:p w14:paraId="38FA5DFC" w14:textId="12284E09" w:rsidR="0043329C" w:rsidRDefault="007167E2" w:rsidP="0043329C">
      <w:pPr>
        <w:spacing w:before="120" w:after="120" w:line="240" w:lineRule="auto"/>
        <w:ind w:left="2552" w:right="34" w:firstLine="142"/>
        <w:rPr>
          <w:rFonts w:asciiTheme="minorHAnsi" w:hAnsiTheme="minorHAnsi" w:cstheme="minorHAnsi"/>
          <w:sz w:val="22"/>
          <w:lang w:val="ru-RU"/>
        </w:rPr>
      </w:pPr>
      <w:hyperlink w:anchor="Работа_с_базой_данных" w:history="1">
        <w:r w:rsidR="000D6E18">
          <w:rPr>
            <w:rFonts w:asciiTheme="minorHAnsi" w:hAnsiTheme="minorHAnsi" w:cstheme="minorHAnsi"/>
            <w:sz w:val="22"/>
            <w:lang w:val="ru-RU"/>
          </w:rPr>
          <w:t>5</w:t>
        </w:r>
        <w:r w:rsidR="0043329C" w:rsidRPr="00A41E3F">
          <w:rPr>
            <w:rFonts w:asciiTheme="minorHAnsi" w:hAnsiTheme="minorHAnsi" w:cstheme="minorHAnsi"/>
            <w:sz w:val="22"/>
            <w:lang w:val="ru-RU"/>
          </w:rPr>
          <w:t>.</w:t>
        </w:r>
        <w:r w:rsidR="00793612">
          <w:rPr>
            <w:rFonts w:asciiTheme="minorHAnsi" w:hAnsiTheme="minorHAnsi" w:cstheme="minorHAnsi"/>
            <w:sz w:val="22"/>
            <w:lang w:val="ru-RU"/>
          </w:rPr>
          <w:t>5</w:t>
        </w:r>
        <w:r w:rsidR="00D8647C">
          <w:rPr>
            <w:rFonts w:asciiTheme="minorHAnsi" w:hAnsiTheme="minorHAnsi" w:cstheme="minorHAnsi"/>
            <w:sz w:val="22"/>
            <w:lang w:val="ru-RU"/>
          </w:rPr>
          <w:t xml:space="preserve">. </w:t>
        </w:r>
        <w:r w:rsidR="00D8647C" w:rsidRPr="00D8647C">
          <w:rPr>
            <w:rFonts w:asciiTheme="minorHAnsi" w:hAnsiTheme="minorHAnsi" w:cstheme="minorHAnsi"/>
            <w:sz w:val="22"/>
            <w:lang w:val="ru-RU"/>
          </w:rPr>
          <w:t>Работа с базой данных</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2F25A5">
          <w:rPr>
            <w:rFonts w:asciiTheme="minorHAnsi" w:hAnsiTheme="minorHAnsi" w:cstheme="minorHAnsi"/>
            <w:webHidden/>
            <w:sz w:val="22"/>
            <w:lang w:val="ru-RU"/>
          </w:rPr>
          <w:t>5</w:t>
        </w:r>
        <w:r w:rsidR="00AD1707">
          <w:rPr>
            <w:rFonts w:asciiTheme="minorHAnsi" w:hAnsiTheme="minorHAnsi" w:cstheme="minorHAnsi"/>
            <w:webHidden/>
            <w:sz w:val="22"/>
            <w:lang w:val="ru-RU"/>
          </w:rPr>
          <w:t>2</w:t>
        </w:r>
      </w:hyperlink>
    </w:p>
    <w:p w14:paraId="78D27F8B" w14:textId="3FBF2B0A" w:rsidR="00D8647C" w:rsidRPr="00A41E3F" w:rsidRDefault="007167E2" w:rsidP="00D8647C">
      <w:pPr>
        <w:spacing w:before="120" w:after="120" w:line="240" w:lineRule="auto"/>
        <w:ind w:left="2552" w:right="34" w:firstLine="142"/>
        <w:rPr>
          <w:rFonts w:asciiTheme="minorHAnsi" w:hAnsiTheme="minorHAnsi" w:cstheme="minorHAnsi"/>
          <w:sz w:val="22"/>
          <w:lang w:val="ru-RU"/>
        </w:rPr>
      </w:pPr>
      <w:hyperlink w:anchor="Работа_с_редактором_моделей" w:history="1">
        <w:r w:rsidR="000D6E18">
          <w:rPr>
            <w:rFonts w:asciiTheme="minorHAnsi" w:hAnsiTheme="minorHAnsi" w:cstheme="minorHAnsi"/>
            <w:sz w:val="22"/>
            <w:lang w:val="ru-RU"/>
          </w:rPr>
          <w:t>5</w:t>
        </w:r>
        <w:r w:rsidR="00D8647C" w:rsidRPr="00A41E3F">
          <w:rPr>
            <w:rFonts w:asciiTheme="minorHAnsi" w:hAnsiTheme="minorHAnsi" w:cstheme="minorHAnsi"/>
            <w:sz w:val="22"/>
            <w:lang w:val="ru-RU"/>
          </w:rPr>
          <w:t>.</w:t>
        </w:r>
        <w:r w:rsidR="000D6E18">
          <w:rPr>
            <w:rFonts w:asciiTheme="minorHAnsi" w:hAnsiTheme="minorHAnsi" w:cstheme="minorHAnsi"/>
            <w:sz w:val="22"/>
            <w:lang w:val="ru-RU"/>
          </w:rPr>
          <w:t>6</w:t>
        </w:r>
        <w:r w:rsidR="00D8647C">
          <w:rPr>
            <w:rFonts w:asciiTheme="minorHAnsi" w:hAnsiTheme="minorHAnsi" w:cstheme="minorHAnsi"/>
            <w:sz w:val="22"/>
            <w:lang w:val="ru-RU"/>
          </w:rPr>
          <w:t xml:space="preserve">. </w:t>
        </w:r>
        <w:r w:rsidR="00D8647C" w:rsidRPr="00D8647C">
          <w:rPr>
            <w:rFonts w:asciiTheme="minorHAnsi" w:hAnsiTheme="minorHAnsi" w:cstheme="minorHAnsi"/>
            <w:sz w:val="22"/>
            <w:lang w:val="ru-RU"/>
          </w:rPr>
          <w:t>Работа с редактором моделей проектов</w:t>
        </w:r>
        <w:r w:rsidR="00D8647C" w:rsidRPr="00D8647C">
          <w:rPr>
            <w:rFonts w:asciiTheme="minorHAnsi" w:hAnsiTheme="minorHAnsi" w:cstheme="minorHAnsi"/>
            <w:webHidden/>
            <w:sz w:val="22"/>
            <w:lang w:val="ru-RU"/>
          </w:rPr>
          <w:t xml:space="preserve"> </w:t>
        </w:r>
        <w:r w:rsidR="00D8647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F25A5">
        <w:rPr>
          <w:rFonts w:asciiTheme="minorHAnsi" w:hAnsiTheme="minorHAnsi" w:cstheme="minorHAnsi"/>
          <w:sz w:val="22"/>
          <w:lang w:val="ru-RU"/>
        </w:rPr>
        <w:t>54</w:t>
      </w:r>
    </w:p>
    <w:p w14:paraId="2A49980C" w14:textId="2BF94292" w:rsidR="00D8647C" w:rsidRPr="00A41E3F" w:rsidRDefault="007167E2" w:rsidP="00D8647C">
      <w:pPr>
        <w:spacing w:before="120" w:after="120" w:line="240" w:lineRule="auto"/>
        <w:ind w:left="2552" w:right="34" w:firstLine="142"/>
        <w:rPr>
          <w:rFonts w:asciiTheme="minorHAnsi" w:hAnsiTheme="minorHAnsi" w:cstheme="minorHAnsi"/>
          <w:sz w:val="22"/>
          <w:lang w:val="ru-RU"/>
        </w:rPr>
      </w:pPr>
      <w:hyperlink w:anchor="Работа_с_редактором_сфойств_графов" w:history="1">
        <w:r w:rsidR="000D6E18">
          <w:rPr>
            <w:rFonts w:asciiTheme="minorHAnsi" w:hAnsiTheme="minorHAnsi" w:cstheme="minorHAnsi"/>
            <w:sz w:val="22"/>
            <w:lang w:val="ru-RU"/>
          </w:rPr>
          <w:t>5</w:t>
        </w:r>
        <w:r w:rsidR="00D8647C" w:rsidRPr="00A41E3F">
          <w:rPr>
            <w:rFonts w:asciiTheme="minorHAnsi" w:hAnsiTheme="minorHAnsi" w:cstheme="minorHAnsi"/>
            <w:sz w:val="22"/>
            <w:lang w:val="ru-RU"/>
          </w:rPr>
          <w:t>.</w:t>
        </w:r>
        <w:r w:rsidR="000D6E18">
          <w:rPr>
            <w:rFonts w:asciiTheme="minorHAnsi" w:hAnsiTheme="minorHAnsi" w:cstheme="minorHAnsi"/>
            <w:sz w:val="22"/>
            <w:lang w:val="ru-RU"/>
          </w:rPr>
          <w:t>7</w:t>
        </w:r>
        <w:r w:rsidR="00D8647C">
          <w:rPr>
            <w:rFonts w:asciiTheme="minorHAnsi" w:hAnsiTheme="minorHAnsi" w:cstheme="minorHAnsi"/>
            <w:sz w:val="22"/>
            <w:lang w:val="ru-RU"/>
          </w:rPr>
          <w:t>.</w:t>
        </w:r>
        <w:r w:rsidR="00D8647C" w:rsidRPr="00D8647C">
          <w:rPr>
            <w:lang w:val="ru-RU"/>
          </w:rPr>
          <w:t xml:space="preserve"> </w:t>
        </w:r>
        <w:r w:rsidR="00D8647C" w:rsidRPr="00D8647C">
          <w:rPr>
            <w:rFonts w:asciiTheme="minorHAnsi" w:hAnsiTheme="minorHAnsi" w:cstheme="minorHAnsi"/>
            <w:sz w:val="22"/>
            <w:lang w:val="ru-RU"/>
          </w:rPr>
          <w:t>Работа с редактором свойств графов проектов</w:t>
        </w:r>
        <w:r w:rsidR="00D8647C" w:rsidRPr="00D8647C">
          <w:rPr>
            <w:rFonts w:asciiTheme="minorHAnsi" w:hAnsiTheme="minorHAnsi" w:cstheme="minorHAnsi"/>
            <w:webHidden/>
            <w:sz w:val="22"/>
            <w:lang w:val="ru-RU"/>
          </w:rPr>
          <w:t xml:space="preserve"> </w:t>
        </w:r>
        <w:r w:rsidR="00D8647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F25A5">
        <w:rPr>
          <w:rFonts w:asciiTheme="minorHAnsi" w:hAnsiTheme="minorHAnsi" w:cstheme="minorHAnsi"/>
          <w:sz w:val="22"/>
          <w:lang w:val="ru-RU"/>
        </w:rPr>
        <w:t>65</w:t>
      </w:r>
    </w:p>
    <w:p w14:paraId="43E2EA0A" w14:textId="25B4015F" w:rsidR="00D8647C" w:rsidRPr="00A41E3F" w:rsidRDefault="007167E2" w:rsidP="00D8647C">
      <w:pPr>
        <w:spacing w:before="120" w:after="120" w:line="240" w:lineRule="auto"/>
        <w:ind w:left="2552" w:right="34" w:firstLine="142"/>
        <w:rPr>
          <w:rFonts w:asciiTheme="minorHAnsi" w:hAnsiTheme="minorHAnsi" w:cstheme="minorHAnsi"/>
          <w:sz w:val="22"/>
          <w:lang w:val="ru-RU"/>
        </w:rPr>
      </w:pPr>
      <w:hyperlink w:anchor="РАбота_в_личнойм_кабинете" w:history="1">
        <w:r w:rsidR="000D6E18">
          <w:rPr>
            <w:rFonts w:asciiTheme="minorHAnsi" w:hAnsiTheme="minorHAnsi" w:cstheme="minorHAnsi"/>
            <w:sz w:val="22"/>
            <w:lang w:val="ru-RU"/>
          </w:rPr>
          <w:t>5</w:t>
        </w:r>
        <w:r w:rsidR="00D8647C" w:rsidRPr="00A41E3F">
          <w:rPr>
            <w:rFonts w:asciiTheme="minorHAnsi" w:hAnsiTheme="minorHAnsi" w:cstheme="minorHAnsi"/>
            <w:sz w:val="22"/>
            <w:lang w:val="ru-RU"/>
          </w:rPr>
          <w:t>.</w:t>
        </w:r>
        <w:r w:rsidR="000D6E18">
          <w:rPr>
            <w:rFonts w:asciiTheme="minorHAnsi" w:hAnsiTheme="minorHAnsi" w:cstheme="minorHAnsi"/>
            <w:sz w:val="22"/>
            <w:lang w:val="ru-RU"/>
          </w:rPr>
          <w:t>8</w:t>
        </w:r>
        <w:r w:rsidR="00D8647C">
          <w:rPr>
            <w:rFonts w:asciiTheme="minorHAnsi" w:hAnsiTheme="minorHAnsi" w:cstheme="minorHAnsi"/>
            <w:sz w:val="22"/>
            <w:lang w:val="ru-RU"/>
          </w:rPr>
          <w:t xml:space="preserve">. </w:t>
        </w:r>
        <w:r w:rsidR="00D8647C" w:rsidRPr="00D8647C">
          <w:rPr>
            <w:rFonts w:asciiTheme="minorHAnsi" w:hAnsiTheme="minorHAnsi" w:cstheme="minorHAnsi"/>
            <w:sz w:val="22"/>
            <w:lang w:val="ru-RU"/>
          </w:rPr>
          <w:t>Работа в личном кабинете пользователя</w:t>
        </w:r>
        <w:r w:rsidR="00D8647C" w:rsidRPr="00D8647C">
          <w:rPr>
            <w:rFonts w:asciiTheme="minorHAnsi" w:hAnsiTheme="minorHAnsi" w:cstheme="minorHAnsi"/>
            <w:webHidden/>
            <w:sz w:val="22"/>
            <w:lang w:val="ru-RU"/>
          </w:rPr>
          <w:t xml:space="preserve"> </w:t>
        </w:r>
        <w:r w:rsidR="00D8647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F25A5">
        <w:rPr>
          <w:rFonts w:asciiTheme="minorHAnsi" w:hAnsiTheme="minorHAnsi" w:cstheme="minorHAnsi"/>
          <w:sz w:val="22"/>
          <w:lang w:val="ru-RU"/>
        </w:rPr>
        <w:t>66</w:t>
      </w:r>
    </w:p>
    <w:p w14:paraId="3B54E4E0" w14:textId="66764F46" w:rsidR="00D8647C" w:rsidRPr="00A41E3F" w:rsidRDefault="007167E2" w:rsidP="00D8647C">
      <w:pPr>
        <w:spacing w:before="120" w:after="120" w:line="240" w:lineRule="auto"/>
        <w:ind w:left="2552" w:right="34" w:firstLine="142"/>
        <w:rPr>
          <w:rFonts w:asciiTheme="minorHAnsi" w:hAnsiTheme="minorHAnsi" w:cstheme="minorHAnsi"/>
          <w:sz w:val="22"/>
          <w:lang w:val="ru-RU"/>
        </w:rPr>
      </w:pPr>
      <w:hyperlink w:anchor="РАбота_с_цифровым_двойником" w:history="1">
        <w:r w:rsidR="000D6E18">
          <w:rPr>
            <w:rFonts w:asciiTheme="minorHAnsi" w:hAnsiTheme="minorHAnsi" w:cstheme="minorHAnsi"/>
            <w:sz w:val="22"/>
            <w:lang w:val="ru-RU"/>
          </w:rPr>
          <w:t>5</w:t>
        </w:r>
        <w:r w:rsidR="00D8647C" w:rsidRPr="00A41E3F">
          <w:rPr>
            <w:rFonts w:asciiTheme="minorHAnsi" w:hAnsiTheme="minorHAnsi" w:cstheme="minorHAnsi"/>
            <w:sz w:val="22"/>
            <w:lang w:val="ru-RU"/>
          </w:rPr>
          <w:t>.</w:t>
        </w:r>
        <w:r w:rsidR="000D6E18">
          <w:rPr>
            <w:rFonts w:asciiTheme="minorHAnsi" w:hAnsiTheme="minorHAnsi" w:cstheme="minorHAnsi"/>
            <w:sz w:val="22"/>
            <w:lang w:val="ru-RU"/>
          </w:rPr>
          <w:t>9</w:t>
        </w:r>
        <w:r w:rsidR="00D8647C">
          <w:rPr>
            <w:rFonts w:asciiTheme="minorHAnsi" w:hAnsiTheme="minorHAnsi" w:cstheme="minorHAnsi"/>
            <w:sz w:val="22"/>
            <w:lang w:val="ru-RU"/>
          </w:rPr>
          <w:t xml:space="preserve">. </w:t>
        </w:r>
        <w:r w:rsidR="00D8647C" w:rsidRPr="00D8647C">
          <w:rPr>
            <w:rFonts w:asciiTheme="minorHAnsi" w:hAnsiTheme="minorHAnsi" w:cstheme="minorHAnsi"/>
            <w:sz w:val="22"/>
            <w:lang w:val="ru-RU"/>
          </w:rPr>
          <w:t>Работа с цифровыми двойниками проектов</w:t>
        </w:r>
        <w:r w:rsidR="00D8647C" w:rsidRPr="00D8647C">
          <w:rPr>
            <w:rFonts w:asciiTheme="minorHAnsi" w:hAnsiTheme="minorHAnsi" w:cstheme="minorHAnsi"/>
            <w:webHidden/>
            <w:sz w:val="22"/>
            <w:lang w:val="ru-RU"/>
          </w:rPr>
          <w:t xml:space="preserve"> </w:t>
        </w:r>
        <w:r w:rsidR="00D8647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F25A5">
        <w:rPr>
          <w:rFonts w:asciiTheme="minorHAnsi" w:hAnsiTheme="minorHAnsi" w:cstheme="minorHAnsi"/>
          <w:sz w:val="22"/>
          <w:lang w:val="ru-RU"/>
        </w:rPr>
        <w:t>68</w:t>
      </w:r>
    </w:p>
    <w:p w14:paraId="6C71461B" w14:textId="53BACBAE" w:rsidR="0043329C" w:rsidRDefault="007167E2" w:rsidP="0043329C">
      <w:pPr>
        <w:spacing w:before="240" w:after="240" w:line="240" w:lineRule="auto"/>
        <w:ind w:left="0" w:right="34" w:firstLine="992"/>
        <w:rPr>
          <w:rFonts w:asciiTheme="minorHAnsi" w:hAnsiTheme="minorHAnsi" w:cstheme="minorHAnsi"/>
          <w:sz w:val="22"/>
          <w:lang w:val="ru-RU"/>
        </w:rPr>
      </w:pPr>
      <w:hyperlink w:anchor="Входные_данные" w:history="1">
        <w:r w:rsidR="000D6E18">
          <w:rPr>
            <w:rFonts w:asciiTheme="minorHAnsi" w:hAnsiTheme="minorHAnsi" w:cstheme="minorHAnsi"/>
            <w:sz w:val="22"/>
            <w:lang w:val="ru-RU"/>
          </w:rPr>
          <w:t>6</w:t>
        </w:r>
        <w:r w:rsidR="0043329C" w:rsidRPr="00A41E3F">
          <w:rPr>
            <w:rFonts w:asciiTheme="minorHAnsi" w:hAnsiTheme="minorHAnsi" w:cstheme="minorHAnsi"/>
            <w:sz w:val="22"/>
            <w:lang w:val="ru-RU"/>
          </w:rPr>
          <w:t xml:space="preserve">. </w:t>
        </w:r>
        <w:r w:rsidR="000D6E18" w:rsidRPr="00D8647C">
          <w:rPr>
            <w:rFonts w:asciiTheme="minorHAnsi" w:hAnsiTheme="minorHAnsi" w:cstheme="minorHAnsi"/>
            <w:sz w:val="22"/>
            <w:lang w:val="ru-RU"/>
          </w:rPr>
          <w:t>Входные данные</w:t>
        </w:r>
        <w:r w:rsidR="00D8647C" w:rsidRPr="00D8647C">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hyperlink>
      <w:r w:rsidR="002F25A5">
        <w:rPr>
          <w:rFonts w:asciiTheme="minorHAnsi" w:hAnsiTheme="minorHAnsi" w:cstheme="minorHAnsi"/>
          <w:sz w:val="22"/>
          <w:lang w:val="ru-RU"/>
        </w:rPr>
        <w:t>69</w:t>
      </w:r>
    </w:p>
    <w:p w14:paraId="33D84345" w14:textId="69957206" w:rsidR="00D8647C" w:rsidRPr="00A41E3F" w:rsidRDefault="007167E2" w:rsidP="00D8647C">
      <w:pPr>
        <w:spacing w:before="240" w:after="240" w:line="240" w:lineRule="auto"/>
        <w:ind w:left="0" w:right="34" w:firstLine="992"/>
        <w:rPr>
          <w:rFonts w:asciiTheme="minorHAnsi" w:hAnsiTheme="minorHAnsi" w:cstheme="minorHAnsi"/>
          <w:sz w:val="22"/>
          <w:lang w:val="ru-RU"/>
        </w:rPr>
      </w:pPr>
      <w:hyperlink w:anchor="Выходные_данные" w:history="1">
        <w:r w:rsidR="000D6E18">
          <w:rPr>
            <w:rFonts w:asciiTheme="minorHAnsi" w:hAnsiTheme="minorHAnsi" w:cstheme="minorHAnsi"/>
            <w:sz w:val="22"/>
            <w:lang w:val="ru-RU"/>
          </w:rPr>
          <w:t>7</w:t>
        </w:r>
        <w:r w:rsidR="00D8647C" w:rsidRPr="00A41E3F">
          <w:rPr>
            <w:rFonts w:asciiTheme="minorHAnsi" w:hAnsiTheme="minorHAnsi" w:cstheme="minorHAnsi"/>
            <w:sz w:val="22"/>
            <w:lang w:val="ru-RU"/>
          </w:rPr>
          <w:t xml:space="preserve">. </w:t>
        </w:r>
        <w:r w:rsidR="000D6E18" w:rsidRPr="00D8647C">
          <w:rPr>
            <w:rFonts w:asciiTheme="minorHAnsi" w:hAnsiTheme="minorHAnsi" w:cstheme="minorHAnsi"/>
            <w:sz w:val="22"/>
            <w:lang w:val="ru-RU"/>
          </w:rPr>
          <w:t>Выходные данные</w:t>
        </w:r>
        <w:r w:rsidR="00D8647C" w:rsidRPr="00D8647C">
          <w:rPr>
            <w:rFonts w:asciiTheme="minorHAnsi" w:hAnsiTheme="minorHAnsi" w:cstheme="minorHAnsi"/>
            <w:webHidden/>
            <w:sz w:val="22"/>
            <w:lang w:val="ru-RU"/>
          </w:rPr>
          <w:t xml:space="preserve"> </w:t>
        </w:r>
        <w:r w:rsidR="00D8647C" w:rsidRPr="00A41E3F">
          <w:rPr>
            <w:rFonts w:asciiTheme="minorHAnsi" w:hAnsiTheme="minorHAnsi" w:cstheme="minorHAnsi"/>
            <w:webHidden/>
            <w:sz w:val="22"/>
            <w:lang w:val="ru-RU"/>
          </w:rPr>
          <w:t>………………………………………………………………………………</w:t>
        </w:r>
        <w:r w:rsidR="00EB089B">
          <w:rPr>
            <w:rFonts w:asciiTheme="minorHAnsi" w:hAnsiTheme="minorHAnsi" w:cstheme="minorHAnsi"/>
            <w:webHidden/>
            <w:sz w:val="22"/>
            <w:lang w:val="ru-RU"/>
          </w:rPr>
          <w:t>……</w:t>
        </w:r>
        <w:r w:rsidR="00D8647C" w:rsidRPr="00A41E3F">
          <w:rPr>
            <w:rFonts w:asciiTheme="minorHAnsi" w:hAnsiTheme="minorHAnsi" w:cstheme="minorHAnsi"/>
            <w:webHidden/>
            <w:sz w:val="22"/>
            <w:lang w:val="ru-RU"/>
          </w:rPr>
          <w:t>………………………………</w:t>
        </w:r>
      </w:hyperlink>
      <w:r w:rsidR="002F25A5">
        <w:rPr>
          <w:rFonts w:asciiTheme="minorHAnsi" w:hAnsiTheme="minorHAnsi" w:cstheme="minorHAnsi"/>
          <w:sz w:val="22"/>
          <w:lang w:val="ru-RU"/>
        </w:rPr>
        <w:t>71</w:t>
      </w:r>
    </w:p>
    <w:p w14:paraId="27547B72" w14:textId="77777777" w:rsidR="001828FB" w:rsidRPr="00A41E3F" w:rsidRDefault="001828FB" w:rsidP="00301631">
      <w:pPr>
        <w:spacing w:before="360" w:after="360" w:line="276" w:lineRule="auto"/>
        <w:ind w:left="2694" w:firstLine="0"/>
        <w:jc w:val="left"/>
        <w:rPr>
          <w:rFonts w:asciiTheme="minorHAnsi" w:hAnsiTheme="minorHAnsi" w:cstheme="minorHAnsi"/>
          <w:b/>
          <w:color w:val="020C22"/>
          <w:szCs w:val="28"/>
          <w:lang w:val="ru-RU" w:eastAsia="ru-RU"/>
        </w:rPr>
      </w:pPr>
    </w:p>
    <w:p w14:paraId="662D537D" w14:textId="3493E7D1" w:rsidR="001828FB" w:rsidRPr="00A41E3F" w:rsidRDefault="001828FB" w:rsidP="00301631">
      <w:pPr>
        <w:spacing w:before="360" w:after="360" w:line="276" w:lineRule="auto"/>
        <w:ind w:left="2694" w:firstLine="0"/>
        <w:jc w:val="left"/>
        <w:rPr>
          <w:rFonts w:asciiTheme="minorHAnsi" w:hAnsiTheme="minorHAnsi" w:cstheme="minorHAnsi"/>
          <w:b/>
          <w:color w:val="020C22"/>
          <w:szCs w:val="28"/>
          <w:lang w:val="ru-RU" w:eastAsia="ru-RU"/>
        </w:rPr>
      </w:pPr>
    </w:p>
    <w:p w14:paraId="29311019" w14:textId="5A435A62" w:rsidR="0043329C" w:rsidRPr="00A41E3F" w:rsidRDefault="0043329C" w:rsidP="00301631">
      <w:pPr>
        <w:spacing w:before="360" w:after="360" w:line="276" w:lineRule="auto"/>
        <w:ind w:left="2694" w:firstLine="0"/>
        <w:jc w:val="left"/>
        <w:rPr>
          <w:rFonts w:asciiTheme="minorHAnsi" w:hAnsiTheme="minorHAnsi" w:cstheme="minorHAnsi"/>
          <w:b/>
          <w:color w:val="020C22"/>
          <w:szCs w:val="28"/>
          <w:lang w:val="ru-RU" w:eastAsia="ru-RU"/>
        </w:rPr>
      </w:pPr>
    </w:p>
    <w:p w14:paraId="64EF507E" w14:textId="1E30B5C9" w:rsidR="0043329C" w:rsidRPr="00A41E3F" w:rsidRDefault="0043329C" w:rsidP="00301631">
      <w:pPr>
        <w:spacing w:before="360" w:after="360" w:line="276" w:lineRule="auto"/>
        <w:ind w:left="2694" w:firstLine="0"/>
        <w:jc w:val="left"/>
        <w:rPr>
          <w:rFonts w:asciiTheme="minorHAnsi" w:hAnsiTheme="minorHAnsi" w:cstheme="minorHAnsi"/>
          <w:b/>
          <w:color w:val="020C22"/>
          <w:szCs w:val="28"/>
          <w:lang w:val="ru-RU" w:eastAsia="ru-RU"/>
        </w:rPr>
      </w:pPr>
    </w:p>
    <w:p w14:paraId="4DBAB3A4" w14:textId="2A9CBC12" w:rsidR="0043329C" w:rsidRPr="00A41E3F" w:rsidRDefault="0043329C" w:rsidP="00301631">
      <w:pPr>
        <w:spacing w:before="360" w:after="360" w:line="276" w:lineRule="auto"/>
        <w:ind w:left="2694" w:firstLine="0"/>
        <w:jc w:val="left"/>
        <w:rPr>
          <w:rFonts w:asciiTheme="minorHAnsi" w:hAnsiTheme="minorHAnsi" w:cstheme="minorHAnsi"/>
          <w:b/>
          <w:color w:val="020C22"/>
          <w:szCs w:val="28"/>
          <w:lang w:val="ru-RU" w:eastAsia="ru-RU"/>
        </w:rPr>
      </w:pPr>
    </w:p>
    <w:p w14:paraId="3F499DEF" w14:textId="7DD6D3BC" w:rsidR="0043329C" w:rsidRPr="00A41E3F" w:rsidRDefault="0043329C" w:rsidP="00A41E3F">
      <w:pPr>
        <w:spacing w:before="360" w:after="360" w:line="276" w:lineRule="auto"/>
        <w:ind w:left="0" w:firstLine="0"/>
        <w:jc w:val="left"/>
        <w:rPr>
          <w:rFonts w:asciiTheme="minorHAnsi" w:hAnsiTheme="minorHAnsi" w:cstheme="minorHAnsi"/>
          <w:b/>
          <w:color w:val="020C22"/>
          <w:szCs w:val="28"/>
          <w:lang w:val="ru-RU" w:eastAsia="ru-RU"/>
        </w:rPr>
      </w:pPr>
    </w:p>
    <w:p w14:paraId="659B08CB" w14:textId="1FA97A9E" w:rsidR="0043329C" w:rsidRPr="0053193D" w:rsidRDefault="002C1461" w:rsidP="002C1461">
      <w:pPr>
        <w:pStyle w:val="ac"/>
        <w:numPr>
          <w:ilvl w:val="0"/>
          <w:numId w:val="18"/>
        </w:numPr>
        <w:spacing w:after="240" w:line="240" w:lineRule="auto"/>
        <w:ind w:right="34"/>
        <w:rPr>
          <w:rFonts w:asciiTheme="minorHAnsi" w:hAnsiTheme="minorHAnsi" w:cstheme="minorHAnsi"/>
          <w:b/>
          <w:bCs/>
          <w:sz w:val="22"/>
          <w:lang w:val="ru-RU"/>
        </w:rPr>
      </w:pPr>
      <w:bookmarkStart w:id="1" w:name="_Toc29555035"/>
      <w:bookmarkStart w:id="2" w:name="_Toc29555062"/>
      <w:bookmarkStart w:id="3" w:name="_Toc29555109"/>
      <w:bookmarkStart w:id="4" w:name="Назначение_програмы"/>
      <w:bookmarkStart w:id="5" w:name="Общие_сведения"/>
      <w:bookmarkStart w:id="6" w:name="_Toc510104909"/>
      <w:bookmarkStart w:id="7" w:name="_Toc510105311"/>
      <w:bookmarkStart w:id="8" w:name="_Toc510105909"/>
      <w:bookmarkStart w:id="9" w:name="_Toc510105746"/>
      <w:bookmarkStart w:id="10" w:name="_Toc510107017"/>
      <w:bookmarkStart w:id="11" w:name="_Toc510134464"/>
      <w:bookmarkStart w:id="12" w:name="_Toc510172648"/>
      <w:bookmarkStart w:id="13" w:name="_Toc510172918"/>
      <w:bookmarkEnd w:id="1"/>
      <w:bookmarkEnd w:id="2"/>
      <w:bookmarkEnd w:id="3"/>
      <w:r w:rsidRPr="002C1461">
        <w:rPr>
          <w:rFonts w:asciiTheme="minorHAnsi" w:hAnsiTheme="minorHAnsi" w:cstheme="minorHAnsi"/>
          <w:b/>
          <w:bCs/>
          <w:sz w:val="22"/>
          <w:lang w:val="ru-RU"/>
        </w:rPr>
        <w:lastRenderedPageBreak/>
        <w:t>Общие сведения</w:t>
      </w:r>
    </w:p>
    <w:bookmarkEnd w:id="4"/>
    <w:bookmarkEnd w:id="5"/>
    <w:p w14:paraId="74C1E354" w14:textId="77777777" w:rsidR="002C1461" w:rsidRDefault="002C1461" w:rsidP="0053193D">
      <w:pPr>
        <w:spacing w:after="240" w:line="240" w:lineRule="auto"/>
        <w:ind w:left="0" w:right="34" w:firstLine="992"/>
        <w:rPr>
          <w:rFonts w:asciiTheme="minorHAnsi" w:hAnsiTheme="minorHAnsi" w:cstheme="minorHAnsi"/>
          <w:sz w:val="22"/>
          <w:lang w:val="ru-RU"/>
        </w:rPr>
      </w:pPr>
      <w:r w:rsidRPr="002C1461">
        <w:rPr>
          <w:rFonts w:asciiTheme="minorHAnsi" w:hAnsiTheme="minorHAnsi" w:cstheme="minorHAnsi"/>
          <w:sz w:val="22"/>
          <w:lang w:val="ru-RU"/>
        </w:rPr>
        <w:t>Цифровая платформа агрегации, хранения и очистки исходных данных, снимаемых с сенсоров и связных с ними данных, вводимых пользователями вручную, с возможностью проверки, корректировки и визуализации, предоставляет разработчику инструменты моделирования технологических процессов и управленческих решений в условиях неопределенности и неполноты данных для крупных производственных, в том числе ресурсодобывающих, предприятий. На базе разработанных инструментов строятся прикладные решения и сервисы, решающие конкретные прикладные задачи организации технологических и бизнес-процессов наиболее рациональным образом.</w:t>
      </w:r>
    </w:p>
    <w:p w14:paraId="5CD244C7" w14:textId="7DAC5E2A" w:rsidR="0043329C" w:rsidRPr="0053193D" w:rsidRDefault="002C1461" w:rsidP="002C1461">
      <w:pPr>
        <w:pStyle w:val="ac"/>
        <w:numPr>
          <w:ilvl w:val="0"/>
          <w:numId w:val="18"/>
        </w:numPr>
        <w:snapToGrid w:val="0"/>
        <w:spacing w:before="240" w:after="240" w:line="240" w:lineRule="auto"/>
        <w:ind w:right="34"/>
        <w:contextualSpacing w:val="0"/>
        <w:rPr>
          <w:rFonts w:asciiTheme="minorHAnsi" w:hAnsiTheme="minorHAnsi" w:cstheme="minorHAnsi"/>
          <w:b/>
          <w:bCs/>
          <w:sz w:val="22"/>
          <w:lang w:val="ru-RU"/>
        </w:rPr>
      </w:pPr>
      <w:bookmarkStart w:id="14" w:name="_Toc29555037"/>
      <w:bookmarkStart w:id="15" w:name="_Toc29555063"/>
      <w:bookmarkStart w:id="16" w:name="_Toc29555110"/>
      <w:bookmarkStart w:id="17" w:name="_Toc29555135"/>
      <w:bookmarkStart w:id="18" w:name="Условия_выполнения_программы"/>
      <w:bookmarkStart w:id="19" w:name="Функциональное_назначение"/>
      <w:bookmarkEnd w:id="14"/>
      <w:bookmarkEnd w:id="15"/>
      <w:bookmarkEnd w:id="16"/>
      <w:bookmarkEnd w:id="17"/>
      <w:r w:rsidRPr="002C1461">
        <w:rPr>
          <w:rFonts w:asciiTheme="minorHAnsi" w:hAnsiTheme="minorHAnsi" w:cstheme="minorHAnsi"/>
          <w:b/>
          <w:bCs/>
          <w:sz w:val="22"/>
          <w:lang w:val="ru-RU"/>
        </w:rPr>
        <w:t>Функциональное назначение</w:t>
      </w:r>
    </w:p>
    <w:bookmarkEnd w:id="18"/>
    <w:bookmarkEnd w:id="19"/>
    <w:p w14:paraId="144609EB" w14:textId="77777777" w:rsidR="002C1461" w:rsidRPr="002C1461" w:rsidRDefault="002C1461" w:rsidP="002C1461">
      <w:pPr>
        <w:spacing w:after="240" w:line="240" w:lineRule="auto"/>
        <w:ind w:left="0" w:right="34" w:firstLine="992"/>
        <w:rPr>
          <w:rFonts w:asciiTheme="minorHAnsi" w:hAnsiTheme="minorHAnsi" w:cstheme="minorHAnsi"/>
          <w:sz w:val="22"/>
          <w:lang w:val="ru-RU"/>
        </w:rPr>
      </w:pPr>
      <w:r w:rsidRPr="002C1461">
        <w:rPr>
          <w:rFonts w:asciiTheme="minorHAnsi" w:hAnsiTheme="minorHAnsi" w:cstheme="minorHAnsi"/>
          <w:sz w:val="22"/>
          <w:lang w:val="ru-RU"/>
        </w:rPr>
        <w:t>Программа предназначена для автоматизации разработки технологических и бизнес-процессов крупных производственных предприятий, требующих для своего эффективного функционирования мониторинга деятельности на основе объективных данных, анализа узких мест и экономических потенциалов, оптимизации планирования и максимизации экономических показателей. Основная функциональность программы включает:</w:t>
      </w:r>
    </w:p>
    <w:p w14:paraId="5DF73D42" w14:textId="34424F67" w:rsidR="002C1461" w:rsidRPr="002C1461" w:rsidRDefault="002C1461" w:rsidP="002C1461">
      <w:pPr>
        <w:pStyle w:val="ac"/>
        <w:numPr>
          <w:ilvl w:val="0"/>
          <w:numId w:val="19"/>
        </w:numPr>
        <w:spacing w:after="240" w:line="240" w:lineRule="auto"/>
        <w:ind w:left="284" w:right="34" w:hanging="284"/>
        <w:rPr>
          <w:rFonts w:asciiTheme="minorHAnsi" w:hAnsiTheme="minorHAnsi" w:cstheme="minorHAnsi"/>
          <w:sz w:val="22"/>
          <w:lang w:val="ru-RU"/>
        </w:rPr>
      </w:pPr>
      <w:r w:rsidRPr="002C1461">
        <w:rPr>
          <w:rFonts w:asciiTheme="minorHAnsi" w:hAnsiTheme="minorHAnsi" w:cstheme="minorHAnsi"/>
          <w:sz w:val="22"/>
          <w:lang w:val="ru-RU"/>
        </w:rPr>
        <w:t>быстрое прототипирование и создание моделей технологических и бизнес процессов на основе данных измерений (включая модели машинного обучения и искусственного интеллекта);</w:t>
      </w:r>
    </w:p>
    <w:p w14:paraId="70F5F25A" w14:textId="1B4E354F" w:rsidR="002C1461" w:rsidRPr="002C1461" w:rsidRDefault="002C1461" w:rsidP="002C1461">
      <w:pPr>
        <w:pStyle w:val="ac"/>
        <w:numPr>
          <w:ilvl w:val="0"/>
          <w:numId w:val="19"/>
        </w:numPr>
        <w:spacing w:after="240" w:line="240" w:lineRule="auto"/>
        <w:ind w:left="284" w:right="34" w:hanging="284"/>
        <w:rPr>
          <w:rFonts w:asciiTheme="minorHAnsi" w:hAnsiTheme="minorHAnsi" w:cstheme="minorHAnsi"/>
          <w:sz w:val="22"/>
          <w:lang w:val="ru-RU"/>
        </w:rPr>
      </w:pPr>
      <w:r w:rsidRPr="002C1461">
        <w:rPr>
          <w:rFonts w:asciiTheme="minorHAnsi" w:hAnsiTheme="minorHAnsi" w:cstheme="minorHAnsi"/>
          <w:sz w:val="22"/>
          <w:lang w:val="ru-RU"/>
        </w:rPr>
        <w:t>наглядное представление моделей и данных в форме сетевых структур;</w:t>
      </w:r>
    </w:p>
    <w:p w14:paraId="265F5DAF" w14:textId="6BB471A7" w:rsidR="002C1461" w:rsidRPr="002C1461" w:rsidRDefault="002C1461" w:rsidP="002C1461">
      <w:pPr>
        <w:pStyle w:val="ac"/>
        <w:numPr>
          <w:ilvl w:val="0"/>
          <w:numId w:val="19"/>
        </w:numPr>
        <w:spacing w:after="240" w:line="240" w:lineRule="auto"/>
        <w:ind w:left="284" w:right="34" w:hanging="284"/>
        <w:rPr>
          <w:rFonts w:asciiTheme="minorHAnsi" w:hAnsiTheme="minorHAnsi" w:cstheme="minorHAnsi"/>
          <w:sz w:val="22"/>
          <w:lang w:val="ru-RU"/>
        </w:rPr>
      </w:pPr>
      <w:r w:rsidRPr="002C1461">
        <w:rPr>
          <w:rFonts w:asciiTheme="minorHAnsi" w:hAnsiTheme="minorHAnsi" w:cstheme="minorHAnsi"/>
          <w:sz w:val="22"/>
          <w:lang w:val="ru-RU"/>
        </w:rPr>
        <w:t>унификация базовых процедур и требований к построению моделей;</w:t>
      </w:r>
    </w:p>
    <w:p w14:paraId="4949F350" w14:textId="07259BF4" w:rsidR="002C1461" w:rsidRDefault="002C1461" w:rsidP="002C1461">
      <w:pPr>
        <w:pStyle w:val="ac"/>
        <w:numPr>
          <w:ilvl w:val="0"/>
          <w:numId w:val="19"/>
        </w:numPr>
        <w:spacing w:after="240" w:line="240" w:lineRule="auto"/>
        <w:ind w:left="284" w:right="34" w:hanging="284"/>
        <w:rPr>
          <w:rFonts w:asciiTheme="minorHAnsi" w:hAnsiTheme="minorHAnsi" w:cstheme="minorHAnsi"/>
          <w:sz w:val="22"/>
          <w:lang w:val="ru-RU"/>
        </w:rPr>
      </w:pPr>
      <w:r w:rsidRPr="002C1461">
        <w:rPr>
          <w:rFonts w:asciiTheme="minorHAnsi" w:hAnsiTheme="minorHAnsi" w:cstheme="minorHAnsi"/>
          <w:sz w:val="22"/>
          <w:lang w:val="ru-RU"/>
        </w:rPr>
        <w:t>визуализация результатов моделирования.</w:t>
      </w:r>
    </w:p>
    <w:p w14:paraId="48DC9597" w14:textId="77777777" w:rsidR="002C1461" w:rsidRDefault="002C1461" w:rsidP="002C1461">
      <w:pPr>
        <w:pStyle w:val="ac"/>
        <w:spacing w:after="240" w:line="240" w:lineRule="auto"/>
        <w:ind w:left="284" w:right="34" w:firstLine="0"/>
        <w:rPr>
          <w:rFonts w:asciiTheme="minorHAnsi" w:hAnsiTheme="minorHAnsi" w:cstheme="minorHAnsi"/>
          <w:sz w:val="22"/>
          <w:lang w:val="ru-RU"/>
        </w:rPr>
      </w:pPr>
    </w:p>
    <w:p w14:paraId="106AD95C" w14:textId="77A4CF7F" w:rsidR="0043329C" w:rsidRDefault="00647A38" w:rsidP="00647A38">
      <w:pPr>
        <w:pStyle w:val="ac"/>
        <w:numPr>
          <w:ilvl w:val="0"/>
          <w:numId w:val="18"/>
        </w:numPr>
        <w:snapToGrid w:val="0"/>
        <w:spacing w:before="240" w:after="240" w:line="240" w:lineRule="auto"/>
        <w:ind w:right="34"/>
        <w:contextualSpacing w:val="0"/>
        <w:rPr>
          <w:rFonts w:asciiTheme="minorHAnsi" w:hAnsiTheme="minorHAnsi" w:cstheme="minorHAnsi"/>
          <w:b/>
          <w:bCs/>
          <w:sz w:val="22"/>
          <w:lang w:val="ru-RU"/>
        </w:rPr>
      </w:pPr>
      <w:bookmarkStart w:id="20" w:name="_Toc29555039"/>
      <w:bookmarkStart w:id="21" w:name="_Toc29555064"/>
      <w:bookmarkStart w:id="22" w:name="_Toc29555111"/>
      <w:bookmarkStart w:id="23" w:name="_Toc29555136"/>
      <w:bookmarkStart w:id="24" w:name="Описание_логической_структуры"/>
      <w:bookmarkStart w:id="25" w:name="Выполнение_программы"/>
      <w:bookmarkStart w:id="26" w:name="_Toc35878684"/>
      <w:bookmarkEnd w:id="20"/>
      <w:bookmarkEnd w:id="21"/>
      <w:bookmarkEnd w:id="22"/>
      <w:bookmarkEnd w:id="23"/>
      <w:r w:rsidRPr="00647A38">
        <w:rPr>
          <w:rFonts w:asciiTheme="minorHAnsi" w:hAnsiTheme="minorHAnsi" w:cstheme="minorHAnsi"/>
          <w:b/>
          <w:bCs/>
          <w:sz w:val="22"/>
          <w:lang w:val="ru-RU"/>
        </w:rPr>
        <w:t>Описание логической структуры</w:t>
      </w:r>
    </w:p>
    <w:bookmarkEnd w:id="24"/>
    <w:p w14:paraId="1D8887D3" w14:textId="77777777" w:rsidR="00647A38" w:rsidRPr="00647A38" w:rsidRDefault="00647A38" w:rsidP="00647A38">
      <w:pPr>
        <w:spacing w:after="240" w:line="240" w:lineRule="auto"/>
        <w:ind w:left="0" w:right="34" w:firstLine="992"/>
        <w:rPr>
          <w:rFonts w:asciiTheme="minorHAnsi" w:hAnsiTheme="minorHAnsi" w:cstheme="minorHAnsi"/>
          <w:sz w:val="22"/>
          <w:lang w:val="ru-RU"/>
        </w:rPr>
      </w:pPr>
      <w:r w:rsidRPr="00647A38">
        <w:rPr>
          <w:rFonts w:asciiTheme="minorHAnsi" w:hAnsiTheme="minorHAnsi" w:cstheme="minorHAnsi"/>
          <w:sz w:val="22"/>
          <w:lang w:val="ru-RU"/>
        </w:rPr>
        <w:t>Логически библиотека организована как три взаимодействующих компонента: ядро платформы, обработчик моделей и WEB-интерфейс пользователя.</w:t>
      </w:r>
    </w:p>
    <w:p w14:paraId="19CF660C" w14:textId="76E400E9" w:rsidR="00647A38" w:rsidRPr="00647A38" w:rsidRDefault="00647A38"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647A38">
        <w:rPr>
          <w:rFonts w:asciiTheme="minorHAnsi" w:hAnsiTheme="minorHAnsi" w:cstheme="minorHAnsi"/>
          <w:noProof/>
          <w:color w:val="A6A6A6" w:themeColor="background1" w:themeShade="A6"/>
          <w:sz w:val="22"/>
          <w:lang w:val="ru-RU" w:eastAsia="ru-RU"/>
        </w:rPr>
        <w:drawing>
          <wp:inline distT="0" distB="0" distL="0" distR="0" wp14:anchorId="4184C50E" wp14:editId="2D5D7F29">
            <wp:extent cx="5934075" cy="4105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105275"/>
                    </a:xfrm>
                    <a:prstGeom prst="rect">
                      <a:avLst/>
                    </a:prstGeom>
                    <a:noFill/>
                    <a:ln>
                      <a:noFill/>
                    </a:ln>
                  </pic:spPr>
                </pic:pic>
              </a:graphicData>
            </a:graphic>
          </wp:inline>
        </w:drawing>
      </w:r>
    </w:p>
    <w:p w14:paraId="448A9D45" w14:textId="77777777" w:rsidR="00647A38" w:rsidRPr="00647A38" w:rsidRDefault="00647A38"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647A38">
        <w:rPr>
          <w:rFonts w:asciiTheme="minorHAnsi" w:hAnsiTheme="minorHAnsi" w:cstheme="minorHAnsi"/>
          <w:noProof/>
          <w:color w:val="A6A6A6" w:themeColor="background1" w:themeShade="A6"/>
          <w:sz w:val="22"/>
          <w:lang w:val="ru-RU" w:eastAsia="ru-RU"/>
        </w:rPr>
        <w:lastRenderedPageBreak/>
        <w:t>Рисунок 3.1 – Схема взаимодействия компонентов платформы</w:t>
      </w:r>
    </w:p>
    <w:p w14:paraId="2EA81D60" w14:textId="77777777" w:rsidR="00647A38" w:rsidRPr="00647A38" w:rsidRDefault="00647A38" w:rsidP="00647A38">
      <w:pPr>
        <w:spacing w:after="240" w:line="240" w:lineRule="auto"/>
        <w:ind w:left="0" w:right="34" w:firstLine="992"/>
        <w:rPr>
          <w:rFonts w:asciiTheme="minorHAnsi" w:hAnsiTheme="minorHAnsi" w:cstheme="minorHAnsi"/>
          <w:sz w:val="22"/>
          <w:lang w:val="ru-RU"/>
        </w:rPr>
      </w:pPr>
      <w:r w:rsidRPr="00647A38">
        <w:rPr>
          <w:rFonts w:asciiTheme="minorHAnsi" w:hAnsiTheme="minorHAnsi" w:cstheme="minorHAnsi"/>
          <w:sz w:val="22"/>
          <w:lang w:val="ru-RU"/>
        </w:rPr>
        <w:t>Основой платформы является ядро, которое управляет взаимодействием остальных компонентов системы. В основе работы программной системы лежит следующая последовательность действий:</w:t>
      </w:r>
    </w:p>
    <w:p w14:paraId="027BBA8E" w14:textId="77777777" w:rsidR="00647A38" w:rsidRPr="00647A38" w:rsidRDefault="00647A38" w:rsidP="00647A38">
      <w:pPr>
        <w:pStyle w:val="ac"/>
        <w:numPr>
          <w:ilvl w:val="0"/>
          <w:numId w:val="19"/>
        </w:numPr>
        <w:spacing w:after="240" w:line="240" w:lineRule="auto"/>
        <w:ind w:left="284" w:right="34" w:hanging="284"/>
        <w:rPr>
          <w:rFonts w:asciiTheme="minorHAnsi" w:hAnsiTheme="minorHAnsi" w:cstheme="minorHAnsi"/>
          <w:sz w:val="22"/>
          <w:lang w:val="ru-RU"/>
        </w:rPr>
      </w:pPr>
      <w:r w:rsidRPr="00647A38">
        <w:rPr>
          <w:rFonts w:asciiTheme="minorHAnsi" w:hAnsiTheme="minorHAnsi" w:cstheme="minorHAnsi"/>
          <w:sz w:val="22"/>
          <w:lang w:val="ru-RU"/>
        </w:rPr>
        <w:t>Загрузка данных из формата Excel. Данные преобразуются в DataFrame и далее используются в редакторе моделей.</w:t>
      </w:r>
    </w:p>
    <w:p w14:paraId="5FB0826C" w14:textId="77777777" w:rsidR="00647A38" w:rsidRPr="00647A38" w:rsidRDefault="00647A38" w:rsidP="00647A38">
      <w:pPr>
        <w:pStyle w:val="ac"/>
        <w:numPr>
          <w:ilvl w:val="0"/>
          <w:numId w:val="19"/>
        </w:numPr>
        <w:spacing w:after="240" w:line="240" w:lineRule="auto"/>
        <w:ind w:left="284" w:right="34" w:hanging="284"/>
        <w:rPr>
          <w:rFonts w:asciiTheme="minorHAnsi" w:hAnsiTheme="minorHAnsi" w:cstheme="minorHAnsi"/>
          <w:sz w:val="22"/>
          <w:lang w:val="ru-RU"/>
        </w:rPr>
      </w:pPr>
      <w:r w:rsidRPr="00647A38">
        <w:rPr>
          <w:rFonts w:asciiTheme="minorHAnsi" w:hAnsiTheme="minorHAnsi" w:cstheme="minorHAnsi"/>
          <w:sz w:val="22"/>
          <w:lang w:val="ru-RU"/>
        </w:rPr>
        <w:t>Создание и редактирование моделей в Редакторе моделей, где из блоков с готовыми методами и блоками данных, формируемых из элементов DataFrame, можно собрать модель.</w:t>
      </w:r>
    </w:p>
    <w:p w14:paraId="118842DB" w14:textId="77777777" w:rsidR="00647A38" w:rsidRPr="00647A38" w:rsidRDefault="00647A38" w:rsidP="00647A38">
      <w:pPr>
        <w:pStyle w:val="ac"/>
        <w:numPr>
          <w:ilvl w:val="0"/>
          <w:numId w:val="19"/>
        </w:numPr>
        <w:spacing w:after="240" w:line="240" w:lineRule="auto"/>
        <w:ind w:left="284" w:right="34" w:hanging="284"/>
        <w:rPr>
          <w:rFonts w:asciiTheme="minorHAnsi" w:hAnsiTheme="minorHAnsi" w:cstheme="minorHAnsi"/>
          <w:sz w:val="22"/>
          <w:lang w:val="ru-RU"/>
        </w:rPr>
      </w:pPr>
      <w:r w:rsidRPr="00647A38">
        <w:rPr>
          <w:rFonts w:asciiTheme="minorHAnsi" w:hAnsiTheme="minorHAnsi" w:cstheme="minorHAnsi"/>
          <w:sz w:val="22"/>
          <w:lang w:val="ru-RU"/>
        </w:rPr>
        <w:t>Средства Анализа данных позволяют визуализировать входные данные моделей</w:t>
      </w:r>
    </w:p>
    <w:p w14:paraId="07BB3AA2" w14:textId="150D05A9" w:rsidR="003B699E" w:rsidRDefault="00647A38" w:rsidP="003B699E">
      <w:pPr>
        <w:pStyle w:val="ac"/>
        <w:numPr>
          <w:ilvl w:val="0"/>
          <w:numId w:val="19"/>
        </w:numPr>
        <w:spacing w:after="240" w:line="240" w:lineRule="auto"/>
        <w:ind w:left="284" w:right="34" w:hanging="284"/>
        <w:rPr>
          <w:rFonts w:asciiTheme="minorHAnsi" w:hAnsiTheme="minorHAnsi" w:cstheme="minorHAnsi"/>
          <w:sz w:val="22"/>
          <w:lang w:val="ru-RU"/>
        </w:rPr>
      </w:pPr>
      <w:r w:rsidRPr="00647A38">
        <w:rPr>
          <w:rFonts w:asciiTheme="minorHAnsi" w:hAnsiTheme="minorHAnsi" w:cstheme="minorHAnsi"/>
          <w:sz w:val="22"/>
          <w:lang w:val="ru-RU"/>
        </w:rPr>
        <w:t>Обработчик моделей позволяет вызывать модели, визуализировать результаты расчетов и скачивать файлы с результатами на ПК пользователя.</w:t>
      </w:r>
      <w:bookmarkStart w:id="27" w:name="_Toc296559201"/>
      <w:bookmarkStart w:id="28" w:name="_Toc75990259"/>
    </w:p>
    <w:p w14:paraId="2F9EEDAD" w14:textId="77777777" w:rsidR="003B699E" w:rsidRDefault="003B699E" w:rsidP="003B699E">
      <w:pPr>
        <w:pStyle w:val="ac"/>
        <w:spacing w:after="240" w:line="240" w:lineRule="auto"/>
        <w:ind w:left="284" w:right="34" w:firstLine="0"/>
        <w:rPr>
          <w:rFonts w:asciiTheme="minorHAnsi" w:hAnsiTheme="minorHAnsi" w:cstheme="minorHAnsi"/>
          <w:sz w:val="22"/>
          <w:lang w:val="ru-RU"/>
        </w:rPr>
      </w:pPr>
    </w:p>
    <w:p w14:paraId="74D188D5" w14:textId="638207CC" w:rsidR="003B699E" w:rsidRPr="003B699E" w:rsidRDefault="003B699E" w:rsidP="003B699E">
      <w:pPr>
        <w:pStyle w:val="ac"/>
        <w:numPr>
          <w:ilvl w:val="0"/>
          <w:numId w:val="18"/>
        </w:numPr>
        <w:snapToGrid w:val="0"/>
        <w:spacing w:before="240" w:after="240" w:line="240" w:lineRule="auto"/>
        <w:ind w:right="34"/>
        <w:contextualSpacing w:val="0"/>
        <w:rPr>
          <w:rFonts w:asciiTheme="minorHAnsi" w:hAnsiTheme="minorHAnsi" w:cstheme="minorHAnsi"/>
          <w:b/>
          <w:bCs/>
          <w:sz w:val="22"/>
          <w:lang w:val="ru-RU"/>
        </w:rPr>
      </w:pPr>
      <w:bookmarkStart w:id="29" w:name="Используемые_технические_средства"/>
      <w:r w:rsidRPr="003B699E">
        <w:rPr>
          <w:rFonts w:asciiTheme="minorHAnsi" w:hAnsiTheme="minorHAnsi" w:cstheme="minorHAnsi"/>
          <w:b/>
          <w:bCs/>
          <w:sz w:val="22"/>
          <w:lang w:val="ru-RU"/>
        </w:rPr>
        <w:t>Используемые технические средства</w:t>
      </w:r>
      <w:bookmarkEnd w:id="27"/>
      <w:bookmarkEnd w:id="28"/>
    </w:p>
    <w:bookmarkEnd w:id="29"/>
    <w:p w14:paraId="30D40CB0" w14:textId="77777777" w:rsidR="00995334" w:rsidRPr="00995334" w:rsidRDefault="00995334" w:rsidP="00995334">
      <w:pPr>
        <w:spacing w:after="240" w:line="240" w:lineRule="auto"/>
        <w:ind w:left="0" w:right="34" w:firstLine="992"/>
        <w:rPr>
          <w:rFonts w:asciiTheme="minorHAnsi" w:hAnsiTheme="minorHAnsi" w:cstheme="minorHAnsi"/>
          <w:sz w:val="22"/>
          <w:lang w:val="ru-RU"/>
        </w:rPr>
      </w:pPr>
      <w:r w:rsidRPr="00995334">
        <w:rPr>
          <w:rFonts w:asciiTheme="minorHAnsi" w:hAnsiTheme="minorHAnsi" w:cstheme="minorHAnsi"/>
          <w:sz w:val="22"/>
          <w:lang w:val="ru-RU"/>
        </w:rPr>
        <w:t>Минимальные требования функционирования клиентской части:</w:t>
      </w:r>
    </w:p>
    <w:p w14:paraId="51F78EF5" w14:textId="77777777" w:rsidR="00995334" w:rsidRPr="00995334" w:rsidRDefault="00995334" w:rsidP="00995334">
      <w:pPr>
        <w:pStyle w:val="ac"/>
        <w:numPr>
          <w:ilvl w:val="0"/>
          <w:numId w:val="19"/>
        </w:numPr>
        <w:spacing w:after="240" w:line="240" w:lineRule="auto"/>
        <w:ind w:left="284" w:right="34" w:hanging="284"/>
        <w:rPr>
          <w:rFonts w:asciiTheme="minorHAnsi" w:hAnsiTheme="minorHAnsi" w:cstheme="minorHAnsi"/>
          <w:sz w:val="22"/>
          <w:lang w:val="ru-RU"/>
        </w:rPr>
      </w:pPr>
      <w:r w:rsidRPr="00995334">
        <w:rPr>
          <w:rFonts w:asciiTheme="minorHAnsi" w:hAnsiTheme="minorHAnsi" w:cstheme="minorHAnsi"/>
          <w:sz w:val="22"/>
          <w:lang w:val="ru-RU"/>
        </w:rPr>
        <w:t>операционная система: Windows XP с пакетом обновления 2 или новее, Windows Vista, Windows 7, Windows 8, Windows 10;</w:t>
      </w:r>
    </w:p>
    <w:p w14:paraId="213430BC" w14:textId="77777777" w:rsidR="00995334" w:rsidRPr="00995334" w:rsidRDefault="00995334" w:rsidP="00995334">
      <w:pPr>
        <w:pStyle w:val="ac"/>
        <w:numPr>
          <w:ilvl w:val="0"/>
          <w:numId w:val="19"/>
        </w:numPr>
        <w:spacing w:after="240" w:line="240" w:lineRule="auto"/>
        <w:ind w:left="284" w:right="34" w:hanging="284"/>
        <w:rPr>
          <w:rFonts w:asciiTheme="minorHAnsi" w:hAnsiTheme="minorHAnsi" w:cstheme="minorHAnsi"/>
          <w:sz w:val="22"/>
          <w:lang w:val="ru-RU"/>
        </w:rPr>
      </w:pPr>
      <w:r w:rsidRPr="00995334">
        <w:rPr>
          <w:rFonts w:asciiTheme="minorHAnsi" w:hAnsiTheme="minorHAnsi" w:cstheme="minorHAnsi"/>
          <w:sz w:val="22"/>
          <w:lang w:val="ru-RU"/>
        </w:rPr>
        <w:t>процессор: Intel Pentium 4 / Athlon 64 или более поздней версии с поддержкой SSE2;</w:t>
      </w:r>
    </w:p>
    <w:p w14:paraId="6A3E6D11" w14:textId="77777777" w:rsidR="00995334" w:rsidRPr="00995334" w:rsidRDefault="00995334" w:rsidP="00995334">
      <w:pPr>
        <w:pStyle w:val="ac"/>
        <w:numPr>
          <w:ilvl w:val="0"/>
          <w:numId w:val="19"/>
        </w:numPr>
        <w:spacing w:after="240" w:line="240" w:lineRule="auto"/>
        <w:ind w:left="284" w:right="34" w:hanging="284"/>
        <w:rPr>
          <w:rFonts w:asciiTheme="minorHAnsi" w:hAnsiTheme="minorHAnsi" w:cstheme="minorHAnsi"/>
          <w:sz w:val="22"/>
          <w:lang w:val="ru-RU"/>
        </w:rPr>
      </w:pPr>
      <w:r w:rsidRPr="00995334">
        <w:rPr>
          <w:rFonts w:asciiTheme="minorHAnsi" w:hAnsiTheme="minorHAnsi" w:cstheme="minorHAnsi"/>
          <w:sz w:val="22"/>
          <w:lang w:val="ru-RU"/>
        </w:rPr>
        <w:t>свободное место на диске: 350 Мб;</w:t>
      </w:r>
    </w:p>
    <w:p w14:paraId="77EB1E08" w14:textId="77777777" w:rsidR="00995334" w:rsidRPr="00995334" w:rsidRDefault="00995334" w:rsidP="00995334">
      <w:pPr>
        <w:pStyle w:val="ac"/>
        <w:numPr>
          <w:ilvl w:val="0"/>
          <w:numId w:val="19"/>
        </w:numPr>
        <w:spacing w:after="240" w:line="240" w:lineRule="auto"/>
        <w:ind w:left="284" w:right="34" w:hanging="284"/>
        <w:rPr>
          <w:rFonts w:asciiTheme="minorHAnsi" w:hAnsiTheme="minorHAnsi" w:cstheme="minorHAnsi"/>
          <w:sz w:val="22"/>
          <w:lang w:val="ru-RU"/>
        </w:rPr>
      </w:pPr>
      <w:r w:rsidRPr="00995334">
        <w:rPr>
          <w:rFonts w:asciiTheme="minorHAnsi" w:hAnsiTheme="minorHAnsi" w:cstheme="minorHAnsi"/>
          <w:sz w:val="22"/>
          <w:lang w:val="ru-RU"/>
        </w:rPr>
        <w:t>оперативная память: 2048 Mб;</w:t>
      </w:r>
    </w:p>
    <w:p w14:paraId="11EC1896" w14:textId="77777777" w:rsidR="00995334" w:rsidRPr="00995334" w:rsidRDefault="00995334" w:rsidP="00995334">
      <w:pPr>
        <w:pStyle w:val="ac"/>
        <w:numPr>
          <w:ilvl w:val="0"/>
          <w:numId w:val="19"/>
        </w:numPr>
        <w:spacing w:after="240" w:line="240" w:lineRule="auto"/>
        <w:ind w:left="284" w:right="34" w:hanging="284"/>
        <w:rPr>
          <w:rFonts w:asciiTheme="minorHAnsi" w:hAnsiTheme="minorHAnsi" w:cstheme="minorHAnsi"/>
          <w:sz w:val="22"/>
          <w:lang w:val="ru-RU"/>
        </w:rPr>
      </w:pPr>
      <w:r w:rsidRPr="00995334">
        <w:rPr>
          <w:rFonts w:asciiTheme="minorHAnsi" w:hAnsiTheme="minorHAnsi" w:cstheme="minorHAnsi"/>
          <w:sz w:val="22"/>
          <w:lang w:val="ru-RU"/>
        </w:rPr>
        <w:t>на клиентском компьютере должны быть установлены интернет-браузеры Internet Eplorer, Firefox или Chrome актуальных версий.</w:t>
      </w:r>
    </w:p>
    <w:p w14:paraId="2977F9C0" w14:textId="77777777" w:rsidR="00995334" w:rsidRPr="00995334" w:rsidRDefault="00995334" w:rsidP="00995334">
      <w:pPr>
        <w:spacing w:after="240" w:line="240" w:lineRule="auto"/>
        <w:ind w:left="0" w:right="34" w:firstLine="992"/>
        <w:rPr>
          <w:rFonts w:asciiTheme="minorHAnsi" w:hAnsiTheme="minorHAnsi" w:cstheme="minorHAnsi"/>
          <w:sz w:val="22"/>
          <w:lang w:val="ru-RU"/>
        </w:rPr>
      </w:pPr>
      <w:r w:rsidRPr="00995334">
        <w:rPr>
          <w:rFonts w:asciiTheme="minorHAnsi" w:hAnsiTheme="minorHAnsi" w:cstheme="minorHAnsi"/>
          <w:sz w:val="22"/>
          <w:lang w:val="ru-RU"/>
        </w:rPr>
        <w:t>Персональный компьютер пользователя должен иметь доступ к серверу, на котором развернуто программное обеспечение программного комплекса, а также доступ к сети Интернет.</w:t>
      </w:r>
    </w:p>
    <w:p w14:paraId="127DB9B7" w14:textId="32E00BA8" w:rsidR="003B699E" w:rsidRPr="00614DD9" w:rsidRDefault="00614DD9" w:rsidP="00614DD9">
      <w:pPr>
        <w:pStyle w:val="ac"/>
        <w:numPr>
          <w:ilvl w:val="0"/>
          <w:numId w:val="18"/>
        </w:numPr>
        <w:snapToGrid w:val="0"/>
        <w:spacing w:before="240" w:after="240" w:line="240" w:lineRule="auto"/>
        <w:ind w:right="34"/>
        <w:contextualSpacing w:val="0"/>
        <w:rPr>
          <w:rFonts w:asciiTheme="minorHAnsi" w:hAnsiTheme="minorHAnsi" w:cstheme="minorHAnsi"/>
          <w:b/>
          <w:bCs/>
          <w:sz w:val="22"/>
          <w:lang w:val="ru-RU"/>
        </w:rPr>
      </w:pPr>
      <w:bookmarkStart w:id="30" w:name="ВЫзов_и_загрузка"/>
      <w:r w:rsidRPr="00614DD9">
        <w:rPr>
          <w:rFonts w:asciiTheme="minorHAnsi" w:hAnsiTheme="minorHAnsi" w:cstheme="minorHAnsi"/>
          <w:b/>
          <w:bCs/>
          <w:sz w:val="22"/>
          <w:lang w:val="ru-RU"/>
        </w:rPr>
        <w:t>Вызов и загрузка</w:t>
      </w:r>
    </w:p>
    <w:p w14:paraId="6E21496E" w14:textId="19DEB016" w:rsidR="0043329C" w:rsidRPr="0053193D" w:rsidRDefault="00D86389" w:rsidP="0053193D">
      <w:pPr>
        <w:snapToGrid w:val="0"/>
        <w:spacing w:before="240" w:after="240" w:line="240" w:lineRule="auto"/>
        <w:ind w:right="34"/>
        <w:rPr>
          <w:rFonts w:asciiTheme="minorHAnsi" w:hAnsiTheme="minorHAnsi" w:cstheme="minorHAnsi"/>
          <w:b/>
          <w:bCs/>
          <w:sz w:val="22"/>
          <w:lang w:val="ru-RU"/>
        </w:rPr>
      </w:pPr>
      <w:bookmarkStart w:id="31" w:name="Запуск_программы_в_интернет_браузере"/>
      <w:bookmarkEnd w:id="25"/>
      <w:bookmarkEnd w:id="30"/>
      <w:r>
        <w:rPr>
          <w:rFonts w:asciiTheme="minorHAnsi" w:hAnsiTheme="minorHAnsi" w:cstheme="minorHAnsi"/>
          <w:b/>
          <w:bCs/>
          <w:sz w:val="22"/>
          <w:lang w:val="ru-RU"/>
        </w:rPr>
        <w:t>5</w:t>
      </w:r>
      <w:r w:rsidR="00A41E3F" w:rsidRPr="0053193D">
        <w:rPr>
          <w:rFonts w:asciiTheme="minorHAnsi" w:hAnsiTheme="minorHAnsi" w:cstheme="minorHAnsi"/>
          <w:b/>
          <w:bCs/>
          <w:sz w:val="22"/>
          <w:lang w:val="ru-RU"/>
        </w:rPr>
        <w:t xml:space="preserve">.1. </w:t>
      </w:r>
      <w:bookmarkStart w:id="32" w:name="Запуск_программы_в_интернетбраузере"/>
      <w:r w:rsidR="0043329C" w:rsidRPr="0053193D">
        <w:rPr>
          <w:rFonts w:asciiTheme="minorHAnsi" w:hAnsiTheme="minorHAnsi" w:cstheme="minorHAnsi"/>
          <w:b/>
          <w:bCs/>
          <w:sz w:val="22"/>
          <w:lang w:val="ru-RU"/>
        </w:rPr>
        <w:t>Запуск программы в интернет-браузере</w:t>
      </w:r>
      <w:bookmarkEnd w:id="6"/>
      <w:bookmarkEnd w:id="7"/>
      <w:bookmarkEnd w:id="8"/>
      <w:bookmarkEnd w:id="9"/>
      <w:bookmarkEnd w:id="10"/>
      <w:bookmarkEnd w:id="11"/>
      <w:bookmarkEnd w:id="12"/>
      <w:bookmarkEnd w:id="13"/>
      <w:bookmarkEnd w:id="26"/>
    </w:p>
    <w:p w14:paraId="1EB80924" w14:textId="77777777" w:rsidR="00AD78F1" w:rsidRPr="00AD78F1" w:rsidRDefault="00AD78F1" w:rsidP="00AD78F1">
      <w:pPr>
        <w:spacing w:after="240" w:line="240" w:lineRule="auto"/>
        <w:ind w:left="0" w:right="34" w:firstLine="992"/>
        <w:rPr>
          <w:rFonts w:asciiTheme="minorHAnsi" w:hAnsiTheme="minorHAnsi" w:cstheme="minorHAnsi"/>
          <w:sz w:val="22"/>
          <w:lang w:val="ru-RU"/>
        </w:rPr>
      </w:pPr>
      <w:bookmarkStart w:id="33" w:name="_Toc35878685"/>
      <w:bookmarkEnd w:id="31"/>
      <w:bookmarkEnd w:id="32"/>
      <w:r w:rsidRPr="00AD78F1">
        <w:rPr>
          <w:rFonts w:asciiTheme="minorHAnsi" w:hAnsiTheme="minorHAnsi" w:cstheme="minorHAnsi"/>
          <w:sz w:val="22"/>
          <w:lang w:val="ru-RU"/>
        </w:rPr>
        <w:t xml:space="preserve">Для доступа к программному комплексу необходимо открыть интернет-браузер и ввести в адресную строку адрес его размещения: </w:t>
      </w:r>
      <w:hyperlink r:id="rId9" w:history="1">
        <w:r w:rsidRPr="00AD78F1">
          <w:rPr>
            <w:rFonts w:asciiTheme="minorHAnsi" w:hAnsiTheme="minorHAnsi" w:cstheme="minorHAnsi"/>
            <w:sz w:val="22"/>
            <w:lang w:val="ru-RU"/>
          </w:rPr>
          <w:t>https://msplatform.actcognitive.org/</w:t>
        </w:r>
      </w:hyperlink>
      <w:r w:rsidRPr="00AD78F1">
        <w:rPr>
          <w:rFonts w:asciiTheme="minorHAnsi" w:hAnsiTheme="minorHAnsi" w:cstheme="minorHAnsi"/>
          <w:sz w:val="22"/>
          <w:lang w:val="ru-RU"/>
        </w:rPr>
        <w:t xml:space="preserve">. Имя пользователя и пароль предоставляются по запросу. Для этого необходимо направить письменный запрос по адресу электронной почты: </w:t>
      </w:r>
      <w:hyperlink r:id="rId10" w:history="1">
        <w:r w:rsidRPr="00AD78F1">
          <w:rPr>
            <w:rFonts w:asciiTheme="minorHAnsi" w:hAnsiTheme="minorHAnsi" w:cstheme="minorHAnsi"/>
            <w:sz w:val="22"/>
            <w:lang w:val="ru-RU"/>
          </w:rPr>
          <w:t>svivanov@niuitmo.ru</w:t>
        </w:r>
      </w:hyperlink>
      <w:r w:rsidRPr="00AD78F1">
        <w:rPr>
          <w:rFonts w:asciiTheme="minorHAnsi" w:hAnsiTheme="minorHAnsi" w:cstheme="minorHAnsi"/>
          <w:sz w:val="22"/>
          <w:lang w:val="ru-RU"/>
        </w:rPr>
        <w:t>.</w:t>
      </w:r>
    </w:p>
    <w:p w14:paraId="15436666" w14:textId="77777777"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В окне WEB-браузера появится окно с авторизацией пользователя. Для продолжения работы необходимо (рис. 5.1.1):</w:t>
      </w:r>
    </w:p>
    <w:p w14:paraId="55BC12FF"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Ввести имя пользователя (Имя пользователя) и ввести пароль (Пароль);</w:t>
      </w:r>
    </w:p>
    <w:p w14:paraId="2B31A677"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Нажать на кнопку «Войти» для входа.</w:t>
      </w:r>
    </w:p>
    <w:p w14:paraId="2ACBF74D"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lastRenderedPageBreak/>
        <w:drawing>
          <wp:inline distT="0" distB="0" distL="0" distR="0" wp14:anchorId="71192AAB" wp14:editId="6D86C45A">
            <wp:extent cx="5940425" cy="311594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115945"/>
                    </a:xfrm>
                    <a:prstGeom prst="rect">
                      <a:avLst/>
                    </a:prstGeom>
                  </pic:spPr>
                </pic:pic>
              </a:graphicData>
            </a:graphic>
          </wp:inline>
        </w:drawing>
      </w:r>
    </w:p>
    <w:p w14:paraId="6DDB172B"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Рисунок 5.1.1 – Авторизация пользователя через интернет-браузер (Chrome)</w:t>
      </w:r>
    </w:p>
    <w:p w14:paraId="79C11D56" w14:textId="77777777"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Если пользователь не имеет личного кабинета, то ему необходимо либо пройти регистрацию, нажав на кнопку «Зарегистрироваться», либо войти, используя учетную запись в Google, нажав на кнопку « Continue with Google» (рис. 5.1.2).</w:t>
      </w:r>
    </w:p>
    <w:p w14:paraId="008F60FC"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drawing>
          <wp:inline distT="0" distB="0" distL="0" distR="0" wp14:anchorId="66278FA1" wp14:editId="16BDF2BA">
            <wp:extent cx="5924550" cy="310515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3105150"/>
                    </a:xfrm>
                    <a:prstGeom prst="rect">
                      <a:avLst/>
                    </a:prstGeom>
                    <a:noFill/>
                    <a:ln>
                      <a:noFill/>
                    </a:ln>
                  </pic:spPr>
                </pic:pic>
              </a:graphicData>
            </a:graphic>
          </wp:inline>
        </w:drawing>
      </w:r>
    </w:p>
    <w:p w14:paraId="17885707"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Рисунок 5.1.2 – Переход на регистрацию пользователя через интернет-браузер (Chrome)</w:t>
      </w:r>
    </w:p>
    <w:p w14:paraId="039A5A17" w14:textId="77777777"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Для регистрации нового пользователя необходимо ввести следующую информацию (рис. 5.1.3):</w:t>
      </w:r>
    </w:p>
    <w:p w14:paraId="537EDAE7"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Имя пользователя</w:t>
      </w:r>
    </w:p>
    <w:p w14:paraId="44A0B2C0"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Email адрес</w:t>
      </w:r>
    </w:p>
    <w:p w14:paraId="63F639A1"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Пароль</w:t>
      </w:r>
    </w:p>
    <w:p w14:paraId="780DB312" w14:textId="77777777" w:rsidR="00AD78F1" w:rsidRPr="00AD78F1" w:rsidRDefault="00AD78F1" w:rsidP="00AD78F1">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Подтверждение пароля</w:t>
      </w:r>
    </w:p>
    <w:p w14:paraId="409BB4B9"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lastRenderedPageBreak/>
        <w:drawing>
          <wp:inline distT="0" distB="0" distL="0" distR="0" wp14:anchorId="101577E1" wp14:editId="22A4AFF5">
            <wp:extent cx="5940425" cy="2332990"/>
            <wp:effectExtent l="0" t="0" r="317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332990"/>
                    </a:xfrm>
                    <a:prstGeom prst="rect">
                      <a:avLst/>
                    </a:prstGeom>
                  </pic:spPr>
                </pic:pic>
              </a:graphicData>
            </a:graphic>
          </wp:inline>
        </w:drawing>
      </w:r>
    </w:p>
    <w:p w14:paraId="3070E85D"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Рисунок 5.1.3 – Страница регистрации пользователя через интернет-браузер (Chrome)</w:t>
      </w:r>
    </w:p>
    <w:p w14:paraId="64F54EB9" w14:textId="77777777"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Доступ к основной функциональности сайта осуществляется через WEB-приложение, основная страница которого показана на рисунке 5.1.4.</w:t>
      </w:r>
    </w:p>
    <w:p w14:paraId="31DA072B"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drawing>
          <wp:inline distT="0" distB="0" distL="0" distR="0" wp14:anchorId="22FF0CD8" wp14:editId="2D9C6ED8">
            <wp:extent cx="5940425" cy="3124835"/>
            <wp:effectExtent l="0" t="0" r="317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124835"/>
                    </a:xfrm>
                    <a:prstGeom prst="rect">
                      <a:avLst/>
                    </a:prstGeom>
                  </pic:spPr>
                </pic:pic>
              </a:graphicData>
            </a:graphic>
          </wp:inline>
        </w:drawing>
      </w:r>
    </w:p>
    <w:p w14:paraId="1451CF0C"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Рисунок 5.1.4 – Выполнение программы через интернет-браузер (Chrome)</w:t>
      </w:r>
    </w:p>
    <w:p w14:paraId="603A1A58" w14:textId="77777777"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В правом верхнем углу окна любой страницы программного комплекса расположены 2 иконки (рис. 5.1.5):</w:t>
      </w:r>
    </w:p>
    <w:p w14:paraId="301197D5"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Изменение языка сайта: доступны русский (RU) и английский (EN) языки.</w:t>
      </w:r>
    </w:p>
    <w:p w14:paraId="2DFA9581"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Доступ в личный кабинет пользователя сайта/Выход из личного кабинета.</w:t>
      </w:r>
    </w:p>
    <w:p w14:paraId="01464883"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lastRenderedPageBreak/>
        <w:drawing>
          <wp:inline distT="0" distB="0" distL="0" distR="0" wp14:anchorId="65552D08" wp14:editId="0FAD8093">
            <wp:extent cx="5924550" cy="311467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3114675"/>
                    </a:xfrm>
                    <a:prstGeom prst="rect">
                      <a:avLst/>
                    </a:prstGeom>
                    <a:noFill/>
                    <a:ln>
                      <a:noFill/>
                    </a:ln>
                  </pic:spPr>
                </pic:pic>
              </a:graphicData>
            </a:graphic>
          </wp:inline>
        </w:drawing>
      </w:r>
    </w:p>
    <w:p w14:paraId="00588A7B"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Рисунок 5.1.5 – Иконки изменения языка и настройки личного кабинета пользователя</w:t>
      </w:r>
    </w:p>
    <w:p w14:paraId="2F8F6227" w14:textId="77777777" w:rsidR="00AD78F1" w:rsidRPr="00AD78F1" w:rsidRDefault="00AD78F1" w:rsidP="00AD78F1">
      <w:pPr>
        <w:spacing w:after="240" w:line="240" w:lineRule="auto"/>
        <w:ind w:left="0" w:right="34" w:firstLine="992"/>
        <w:rPr>
          <w:rFonts w:asciiTheme="minorHAnsi" w:hAnsiTheme="minorHAnsi" w:cstheme="minorHAnsi"/>
          <w:sz w:val="22"/>
          <w:lang w:val="ru-RU"/>
        </w:rPr>
      </w:pPr>
      <w:r w:rsidRPr="00AD78F1">
        <w:rPr>
          <w:rFonts w:asciiTheme="minorHAnsi" w:hAnsiTheme="minorHAnsi" w:cstheme="minorHAnsi"/>
          <w:sz w:val="22"/>
          <w:lang w:val="ru-RU"/>
        </w:rPr>
        <w:t>На сайте доступны следующие разделы первого уровня (рис. 5.1.6):</w:t>
      </w:r>
    </w:p>
    <w:p w14:paraId="2AB53142"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Проекты;</w:t>
      </w:r>
    </w:p>
    <w:p w14:paraId="042F8892"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Данные;</w:t>
      </w:r>
    </w:p>
    <w:p w14:paraId="2E97097B"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Модели;</w:t>
      </w:r>
    </w:p>
    <w:p w14:paraId="73536F40"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Настройки;</w:t>
      </w:r>
    </w:p>
    <w:p w14:paraId="62DFD399"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Личный кабинет;</w:t>
      </w:r>
    </w:p>
    <w:p w14:paraId="3FC57D68" w14:textId="77777777" w:rsidR="00AD78F1" w:rsidRPr="00AD78F1" w:rsidRDefault="00AD78F1" w:rsidP="00BA4B53">
      <w:pPr>
        <w:pStyle w:val="ac"/>
        <w:numPr>
          <w:ilvl w:val="0"/>
          <w:numId w:val="19"/>
        </w:numPr>
        <w:spacing w:after="240" w:line="240" w:lineRule="auto"/>
        <w:ind w:left="284" w:right="34" w:hanging="284"/>
        <w:rPr>
          <w:rFonts w:asciiTheme="minorHAnsi" w:hAnsiTheme="minorHAnsi" w:cstheme="minorHAnsi"/>
          <w:sz w:val="22"/>
          <w:lang w:val="ru-RU"/>
        </w:rPr>
      </w:pPr>
      <w:r w:rsidRPr="00AD78F1">
        <w:rPr>
          <w:rFonts w:asciiTheme="minorHAnsi" w:hAnsiTheme="minorHAnsi" w:cstheme="minorHAnsi"/>
          <w:sz w:val="22"/>
          <w:lang w:val="ru-RU"/>
        </w:rPr>
        <w:t>Цифровой двойник.</w:t>
      </w:r>
    </w:p>
    <w:p w14:paraId="1668DD0B" w14:textId="77777777"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drawing>
          <wp:inline distT="0" distB="0" distL="0" distR="0" wp14:anchorId="0E2A33C3" wp14:editId="041087B3">
            <wp:extent cx="1733550" cy="258127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33550" cy="2581275"/>
                    </a:xfrm>
                    <a:prstGeom prst="rect">
                      <a:avLst/>
                    </a:prstGeom>
                  </pic:spPr>
                </pic:pic>
              </a:graphicData>
            </a:graphic>
          </wp:inline>
        </w:drawing>
      </w:r>
    </w:p>
    <w:p w14:paraId="79EF6C42" w14:textId="1DF9D465" w:rsidR="00AD78F1" w:rsidRPr="00BA4B53" w:rsidRDefault="00AD78F1"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A4B53">
        <w:rPr>
          <w:rFonts w:asciiTheme="minorHAnsi" w:hAnsiTheme="minorHAnsi" w:cstheme="minorHAnsi"/>
          <w:noProof/>
          <w:color w:val="A6A6A6" w:themeColor="background1" w:themeShade="A6"/>
          <w:sz w:val="22"/>
          <w:lang w:val="ru-RU" w:eastAsia="ru-RU"/>
        </w:rPr>
        <w:t>Рисунок 5.1.6 – Меню «Платформы автоматизации построения моделей технологических и бизнес-процессов на основе сетевых структур и данных измерений»</w:t>
      </w:r>
    </w:p>
    <w:p w14:paraId="3EA726B2" w14:textId="4E6B34D9" w:rsidR="0043329C" w:rsidRPr="0053193D" w:rsidRDefault="00BA4B53" w:rsidP="0053193D">
      <w:pPr>
        <w:snapToGrid w:val="0"/>
        <w:spacing w:before="240" w:after="240" w:line="240" w:lineRule="auto"/>
        <w:ind w:right="34"/>
        <w:rPr>
          <w:rFonts w:asciiTheme="minorHAnsi" w:hAnsiTheme="minorHAnsi" w:cstheme="minorHAnsi"/>
          <w:b/>
          <w:bCs/>
          <w:sz w:val="22"/>
          <w:lang w:val="ru-RU"/>
        </w:rPr>
      </w:pPr>
      <w:bookmarkStart w:id="34" w:name="Доступ_к_сервису_с_удаленных_устройств"/>
      <w:r>
        <w:rPr>
          <w:rFonts w:asciiTheme="minorHAnsi" w:hAnsiTheme="minorHAnsi" w:cstheme="minorHAnsi"/>
          <w:b/>
          <w:bCs/>
          <w:sz w:val="22"/>
          <w:lang w:val="ru-RU"/>
        </w:rPr>
        <w:t>5</w:t>
      </w:r>
      <w:r w:rsidR="0053193D">
        <w:rPr>
          <w:rFonts w:asciiTheme="minorHAnsi" w:hAnsiTheme="minorHAnsi" w:cstheme="minorHAnsi"/>
          <w:b/>
          <w:bCs/>
          <w:sz w:val="22"/>
          <w:lang w:val="ru-RU"/>
        </w:rPr>
        <w:t xml:space="preserve">.2. </w:t>
      </w:r>
      <w:bookmarkEnd w:id="33"/>
      <w:r w:rsidR="00A80ECE" w:rsidRPr="00A80ECE">
        <w:rPr>
          <w:rFonts w:asciiTheme="minorHAnsi" w:hAnsiTheme="minorHAnsi" w:cstheme="minorHAnsi"/>
          <w:b/>
          <w:bCs/>
          <w:sz w:val="22"/>
          <w:lang w:val="ru-RU"/>
        </w:rPr>
        <w:t>Доступ к сервису с удаленных устройств</w:t>
      </w:r>
    </w:p>
    <w:p w14:paraId="2A9FCB3C" w14:textId="77777777" w:rsidR="00E80DE2" w:rsidRPr="00E80DE2" w:rsidRDefault="00E80DE2" w:rsidP="00E80DE2">
      <w:pPr>
        <w:spacing w:after="240" w:line="240" w:lineRule="auto"/>
        <w:ind w:left="0" w:right="34" w:firstLine="992"/>
        <w:rPr>
          <w:rFonts w:asciiTheme="minorHAnsi" w:hAnsiTheme="minorHAnsi" w:cstheme="minorHAnsi"/>
          <w:sz w:val="22"/>
          <w:lang w:val="ru-RU"/>
        </w:rPr>
      </w:pPr>
      <w:bookmarkStart w:id="35" w:name="_Toc35878686"/>
      <w:bookmarkEnd w:id="34"/>
      <w:r w:rsidRPr="00E80DE2">
        <w:rPr>
          <w:rFonts w:asciiTheme="minorHAnsi" w:hAnsiTheme="minorHAnsi" w:cstheme="minorHAnsi"/>
          <w:sz w:val="22"/>
          <w:lang w:val="ru-RU"/>
        </w:rPr>
        <w:t>Для доступа к сервису с удаленных устройств через запросы был сделан API. С целью симуляции запросов к сервису используется программа Postman (рис. 5.2.1).</w:t>
      </w:r>
    </w:p>
    <w:p w14:paraId="4F449583"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lastRenderedPageBreak/>
        <w:drawing>
          <wp:inline distT="0" distB="0" distL="0" distR="0" wp14:anchorId="495E6FA8" wp14:editId="46EE57B2">
            <wp:extent cx="6309360" cy="3695694"/>
            <wp:effectExtent l="0" t="0" r="0" b="635"/>
            <wp:docPr id="4" name="Рисунок 4" descr="C:\Users\vikaz\OneDrive\Рабочий стол\Удаленка\Декабрь 2020\18.12\image_2020_12_18T10_20_26_72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az\OneDrive\Рабочий стол\Удаленка\Декабрь 2020\18.12\image_2020_12_18T10_20_26_726Z.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3695694"/>
                    </a:xfrm>
                    <a:prstGeom prst="rect">
                      <a:avLst/>
                    </a:prstGeom>
                    <a:noFill/>
                    <a:ln>
                      <a:noFill/>
                    </a:ln>
                  </pic:spPr>
                </pic:pic>
              </a:graphicData>
            </a:graphic>
          </wp:inline>
        </w:drawing>
      </w:r>
    </w:p>
    <w:p w14:paraId="15289ED4"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Рисунок 5.2.1 – Страница программы Postman</w:t>
      </w:r>
    </w:p>
    <w:p w14:paraId="1313D1BF" w14:textId="77777777" w:rsidR="00E80DE2" w:rsidRPr="00E80DE2" w:rsidRDefault="00E80DE2" w:rsidP="00E80DE2">
      <w:pPr>
        <w:spacing w:after="240" w:line="240" w:lineRule="auto"/>
        <w:ind w:left="0" w:right="34" w:firstLine="992"/>
        <w:rPr>
          <w:rFonts w:asciiTheme="minorHAnsi" w:hAnsiTheme="minorHAnsi" w:cstheme="minorHAnsi"/>
          <w:sz w:val="22"/>
          <w:lang w:val="ru-RU"/>
        </w:rPr>
      </w:pPr>
      <w:r w:rsidRPr="00E80DE2">
        <w:rPr>
          <w:rFonts w:asciiTheme="minorHAnsi" w:hAnsiTheme="minorHAnsi" w:cstheme="minorHAnsi"/>
          <w:sz w:val="22"/>
          <w:lang w:val="ru-RU"/>
        </w:rPr>
        <w:t>Чтобы пользователь смог делать запросы, ему нужно зайти в личный кабинет, скопировать apikey (Ключ Api) (рис. 5.2.2) и прописать его во вкладке Params программы Postman (рис. 5.2.3).</w:t>
      </w:r>
    </w:p>
    <w:p w14:paraId="7A62403C"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drawing>
          <wp:inline distT="0" distB="0" distL="0" distR="0" wp14:anchorId="40A7356F" wp14:editId="69B9C122">
            <wp:extent cx="5934075" cy="1524000"/>
            <wp:effectExtent l="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1524000"/>
                    </a:xfrm>
                    <a:prstGeom prst="rect">
                      <a:avLst/>
                    </a:prstGeom>
                    <a:noFill/>
                    <a:ln>
                      <a:noFill/>
                    </a:ln>
                  </pic:spPr>
                </pic:pic>
              </a:graphicData>
            </a:graphic>
          </wp:inline>
        </w:drawing>
      </w:r>
    </w:p>
    <w:p w14:paraId="26473250"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Рисунок 5.2.2 – Ключ Api в личном кабинете пользователя</w:t>
      </w:r>
    </w:p>
    <w:p w14:paraId="0BA493CE"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lastRenderedPageBreak/>
        <w:drawing>
          <wp:inline distT="0" distB="0" distL="0" distR="0" wp14:anchorId="16331F14" wp14:editId="423C010E">
            <wp:extent cx="6309360" cy="3695694"/>
            <wp:effectExtent l="0" t="0" r="0" b="635"/>
            <wp:docPr id="5" name="Рисунок 5" descr="C:\Users\vikaz\OneDrive\Рабочий стол\Удаленка\Декабрь 2020\18.12\image_2020_12_18T10_20_26_72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az\OneDrive\Рабочий стол\Удаленка\Декабрь 2020\18.12\image_2020_12_18T10_20_26_726Z.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3695694"/>
                    </a:xfrm>
                    <a:prstGeom prst="rect">
                      <a:avLst/>
                    </a:prstGeom>
                    <a:noFill/>
                    <a:ln>
                      <a:noFill/>
                    </a:ln>
                  </pic:spPr>
                </pic:pic>
              </a:graphicData>
            </a:graphic>
          </wp:inline>
        </w:drawing>
      </w:r>
    </w:p>
    <w:p w14:paraId="43C6FBDC"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Рисунок 5.2.3 – Добавление значения apikey в Params</w:t>
      </w:r>
    </w:p>
    <w:p w14:paraId="2B286CF8" w14:textId="77777777" w:rsidR="00E80DE2" w:rsidRPr="00E80DE2" w:rsidRDefault="00E80DE2" w:rsidP="00E80DE2">
      <w:pPr>
        <w:spacing w:after="240" w:line="240" w:lineRule="auto"/>
        <w:ind w:left="0" w:right="34" w:firstLine="992"/>
        <w:rPr>
          <w:rFonts w:asciiTheme="minorHAnsi" w:hAnsiTheme="minorHAnsi" w:cstheme="minorHAnsi"/>
          <w:sz w:val="22"/>
          <w:lang w:val="ru-RU"/>
        </w:rPr>
      </w:pPr>
      <w:r w:rsidRPr="00E80DE2">
        <w:rPr>
          <w:rFonts w:asciiTheme="minorHAnsi" w:hAnsiTheme="minorHAnsi" w:cstheme="minorHAnsi"/>
          <w:sz w:val="22"/>
          <w:lang w:val="ru-RU"/>
        </w:rPr>
        <w:t>Для передачи POST (создание ресурса), PUT (обновление ресурса) и DELETE (удаление ресурса) запросов необходимо передавать данные во вкладке Body (рис. 5.2.4) и добавить заголовок Content-Type="application/json; charset=UTF-8" во вкладке Headers (рис. 5.2.5).</w:t>
      </w:r>
    </w:p>
    <w:p w14:paraId="48E9410E"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drawing>
          <wp:inline distT="0" distB="0" distL="0" distR="0" wp14:anchorId="1301582C" wp14:editId="35A03A8B">
            <wp:extent cx="6309360" cy="2187146"/>
            <wp:effectExtent l="0" t="0" r="0" b="3810"/>
            <wp:docPr id="6" name="Рисунок 6" descr="C:\Users\vikaz\OneDrive\Рабочий стол\Удаленка\Декабрь 2020\18.12\image_2020_12_18T10_23_43_69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az\OneDrive\Рабочий стол\Удаленка\Декабрь 2020\18.12\image_2020_12_18T10_23_43_693Z.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2187146"/>
                    </a:xfrm>
                    <a:prstGeom prst="rect">
                      <a:avLst/>
                    </a:prstGeom>
                    <a:noFill/>
                    <a:ln>
                      <a:noFill/>
                    </a:ln>
                  </pic:spPr>
                </pic:pic>
              </a:graphicData>
            </a:graphic>
          </wp:inline>
        </w:drawing>
      </w:r>
    </w:p>
    <w:p w14:paraId="3771A38F"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Рисунок 5.2.4 – Передача данных в Body</w:t>
      </w:r>
    </w:p>
    <w:p w14:paraId="1423E650"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lastRenderedPageBreak/>
        <w:drawing>
          <wp:inline distT="0" distB="0" distL="0" distR="0" wp14:anchorId="5EF2C6ED" wp14:editId="22C66989">
            <wp:extent cx="6309360" cy="2113005"/>
            <wp:effectExtent l="0" t="0" r="0" b="1905"/>
            <wp:docPr id="7" name="Рисунок 7" descr="C:\Users\vikaz\OneDrive\Рабочий стол\Удаленка\Декабрь 2020\18.12\image_2020_12_18T10_24_19_01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az\OneDrive\Рабочий стол\Удаленка\Декабрь 2020\18.12\image_2020_12_18T10_24_19_018Z.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9360" cy="2113005"/>
                    </a:xfrm>
                    <a:prstGeom prst="rect">
                      <a:avLst/>
                    </a:prstGeom>
                    <a:noFill/>
                    <a:ln>
                      <a:noFill/>
                    </a:ln>
                  </pic:spPr>
                </pic:pic>
              </a:graphicData>
            </a:graphic>
          </wp:inline>
        </w:drawing>
      </w:r>
    </w:p>
    <w:p w14:paraId="4047485B" w14:textId="0B157F38"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Рисунок 5.2.5 – Добавление заголовка Content-Type в Headers</w:t>
      </w:r>
    </w:p>
    <w:p w14:paraId="2FEEB8E7" w14:textId="77777777" w:rsidR="00E80DE2" w:rsidRPr="00E80DE2" w:rsidRDefault="00E80DE2" w:rsidP="00E80DE2">
      <w:pPr>
        <w:spacing w:after="240" w:line="240" w:lineRule="auto"/>
        <w:ind w:left="0" w:right="34" w:firstLine="992"/>
        <w:rPr>
          <w:rFonts w:asciiTheme="minorHAnsi" w:hAnsiTheme="minorHAnsi" w:cstheme="minorHAnsi"/>
          <w:sz w:val="22"/>
          <w:lang w:val="ru-RU"/>
        </w:rPr>
      </w:pPr>
      <w:r w:rsidRPr="00E80DE2">
        <w:rPr>
          <w:rFonts w:asciiTheme="minorHAnsi" w:hAnsiTheme="minorHAnsi" w:cstheme="minorHAnsi"/>
          <w:sz w:val="22"/>
          <w:lang w:val="ru-RU"/>
        </w:rPr>
        <w:t>Для редактирования графов проектов существует запрос "/api/task/4/action/" во вкладке Body, который принимает на вход файлы json с целью различных манипуляций с графами (рис. 5.2.6).</w:t>
      </w:r>
    </w:p>
    <w:p w14:paraId="74384EDB"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drawing>
          <wp:inline distT="0" distB="0" distL="0" distR="0" wp14:anchorId="30CB74C7" wp14:editId="084BBF21">
            <wp:extent cx="6309360" cy="2658521"/>
            <wp:effectExtent l="0" t="0" r="0" b="8890"/>
            <wp:docPr id="12" name="Рисунок 12" descr="C:\Users\vikaz\OneDrive\Рабочий стол\Удаленка\Декабрь 2020\18.12\image_2020_12_18T10_25_29_39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az\OneDrive\Рабочий стол\Удаленка\Декабрь 2020\18.12\image_2020_12_18T10_25_29_397Z.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2658521"/>
                    </a:xfrm>
                    <a:prstGeom prst="rect">
                      <a:avLst/>
                    </a:prstGeom>
                    <a:noFill/>
                    <a:ln>
                      <a:noFill/>
                    </a:ln>
                  </pic:spPr>
                </pic:pic>
              </a:graphicData>
            </a:graphic>
          </wp:inline>
        </w:drawing>
      </w:r>
    </w:p>
    <w:p w14:paraId="2F3618B4" w14:textId="77777777" w:rsidR="00E80DE2" w:rsidRPr="00E80DE2" w:rsidRDefault="00E80DE2" w:rsidP="00412B9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80DE2">
        <w:rPr>
          <w:rFonts w:asciiTheme="minorHAnsi" w:hAnsiTheme="minorHAnsi" w:cstheme="minorHAnsi"/>
          <w:noProof/>
          <w:color w:val="A6A6A6" w:themeColor="background1" w:themeShade="A6"/>
          <w:sz w:val="22"/>
          <w:lang w:val="ru-RU" w:eastAsia="ru-RU"/>
        </w:rPr>
        <w:t>Рисунок 5.2.6 – Запрос для редактирования графов в Body</w:t>
      </w:r>
    </w:p>
    <w:p w14:paraId="4FAEAE29" w14:textId="13E94090" w:rsidR="0043329C" w:rsidRDefault="00412B98" w:rsidP="008F4D78">
      <w:pPr>
        <w:snapToGrid w:val="0"/>
        <w:spacing w:before="240" w:after="240" w:line="240" w:lineRule="auto"/>
        <w:ind w:right="34"/>
        <w:rPr>
          <w:rFonts w:asciiTheme="minorHAnsi" w:hAnsiTheme="minorHAnsi" w:cstheme="minorHAnsi"/>
          <w:b/>
          <w:bCs/>
          <w:sz w:val="22"/>
          <w:lang w:val="ru-RU"/>
        </w:rPr>
      </w:pPr>
      <w:bookmarkStart w:id="36" w:name="Просмотр_исходных_данных"/>
      <w:r>
        <w:rPr>
          <w:rFonts w:asciiTheme="minorHAnsi" w:hAnsiTheme="minorHAnsi" w:cstheme="minorHAnsi"/>
          <w:b/>
          <w:bCs/>
          <w:sz w:val="22"/>
          <w:lang w:val="ru-RU"/>
        </w:rPr>
        <w:t>5</w:t>
      </w:r>
      <w:r w:rsidR="00DA5F95">
        <w:rPr>
          <w:rFonts w:asciiTheme="minorHAnsi" w:hAnsiTheme="minorHAnsi" w:cstheme="minorHAnsi"/>
          <w:b/>
          <w:bCs/>
          <w:sz w:val="22"/>
          <w:lang w:val="ru-RU"/>
        </w:rPr>
        <w:t xml:space="preserve">.3. </w:t>
      </w:r>
      <w:bookmarkEnd w:id="35"/>
      <w:r w:rsidRPr="00412B98">
        <w:rPr>
          <w:rFonts w:asciiTheme="minorHAnsi" w:hAnsiTheme="minorHAnsi" w:cstheme="minorHAnsi"/>
          <w:b/>
          <w:bCs/>
          <w:sz w:val="22"/>
          <w:lang w:val="ru-RU"/>
        </w:rPr>
        <w:t>Просмотр исходных данных и создание новых проектов</w:t>
      </w:r>
    </w:p>
    <w:bookmarkEnd w:id="36"/>
    <w:p w14:paraId="361709E3" w14:textId="77777777"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Для просмотра ранее созданных проектов и графов и создания новых проектов в меню находится раздел «Проекты» (рис. 5.3.1).</w:t>
      </w:r>
    </w:p>
    <w:p w14:paraId="2CE30EED"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drawing>
          <wp:inline distT="0" distB="0" distL="0" distR="0" wp14:anchorId="1DEF7B83" wp14:editId="07621AC6">
            <wp:extent cx="1733550" cy="3810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33550" cy="381000"/>
                    </a:xfrm>
                    <a:prstGeom prst="rect">
                      <a:avLst/>
                    </a:prstGeom>
                  </pic:spPr>
                </pic:pic>
              </a:graphicData>
            </a:graphic>
          </wp:inline>
        </w:drawing>
      </w:r>
    </w:p>
    <w:p w14:paraId="1DC05C30"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t xml:space="preserve">Рисунок 5.3.1 – Выбор раздела «Проекты» из основного меню </w:t>
      </w:r>
    </w:p>
    <w:p w14:paraId="6A66A4F8" w14:textId="77777777"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Для просмотра всех ранее созданных проектов с сетевыми графами на протяжении всей страницы расположены окна с наименованием всех существующих проектов с изображением сетевых графов, созданных в рамках представленных проектов (рис. 5.3.2).</w:t>
      </w:r>
    </w:p>
    <w:p w14:paraId="7ED3AF02"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lastRenderedPageBreak/>
        <w:drawing>
          <wp:inline distT="0" distB="0" distL="0" distR="0" wp14:anchorId="59A9CAA9" wp14:editId="61D0A017">
            <wp:extent cx="5940425" cy="317944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179445"/>
                    </a:xfrm>
                    <a:prstGeom prst="rect">
                      <a:avLst/>
                    </a:prstGeom>
                  </pic:spPr>
                </pic:pic>
              </a:graphicData>
            </a:graphic>
          </wp:inline>
        </w:drawing>
      </w:r>
    </w:p>
    <w:p w14:paraId="19EDD5AB"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t>Рисунок 5.3.2 – Перечень ранее созданных проектов</w:t>
      </w:r>
    </w:p>
    <w:p w14:paraId="04D52977" w14:textId="77777777"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Для упрощения поиска необходимого проекта сверху страницы расположена навигация по наиболее часто встречающимся тэгам (рис.5.3.3). Для осуществления поиска необходимо нажать на нужный тэг.</w:t>
      </w:r>
    </w:p>
    <w:p w14:paraId="00A47341"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drawing>
          <wp:inline distT="0" distB="0" distL="0" distR="0" wp14:anchorId="1B9A855F" wp14:editId="11FB6063">
            <wp:extent cx="5934075" cy="3171825"/>
            <wp:effectExtent l="0" t="0" r="9525"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14:paraId="3FE640DB"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t>Рисунок 5.3.3 – Навигация по ранее созданным проектам</w:t>
      </w:r>
    </w:p>
    <w:p w14:paraId="2B57029B" w14:textId="77777777"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Для создания нового проекта необходимо нажать на кнопку «Создать проект», расположенную в правом верхнем углу страницы раздела «Проекты» (рис. 5.3.4).</w:t>
      </w:r>
    </w:p>
    <w:p w14:paraId="440BC010"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lastRenderedPageBreak/>
        <w:drawing>
          <wp:inline distT="0" distB="0" distL="0" distR="0" wp14:anchorId="73AD6564" wp14:editId="5E17ACB4">
            <wp:extent cx="5934075" cy="3171825"/>
            <wp:effectExtent l="0" t="0" r="9525" b="952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14:paraId="11D3F1CB"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t>Рисунок 5.3.4 – Расположение кнопки «Создать проект» на экране раздела меню «Проекты»</w:t>
      </w:r>
    </w:p>
    <w:p w14:paraId="28BD0C39" w14:textId="77777777"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После нажатия на кнопку «Создать проект» осуществляется переход на страницу создания проектов (рис. 5.3.5). Для создания проекта необходимо заполнить следующие поля:</w:t>
      </w:r>
    </w:p>
    <w:p w14:paraId="778ABC59" w14:textId="77777777" w:rsidR="00DB1C31" w:rsidRPr="00DB1C31" w:rsidRDefault="00DB1C31" w:rsidP="00DB1C31">
      <w:pPr>
        <w:pStyle w:val="ac"/>
        <w:numPr>
          <w:ilvl w:val="0"/>
          <w:numId w:val="19"/>
        </w:numPr>
        <w:spacing w:after="240" w:line="240" w:lineRule="auto"/>
        <w:ind w:left="284" w:right="34" w:hanging="284"/>
        <w:rPr>
          <w:rFonts w:asciiTheme="minorHAnsi" w:hAnsiTheme="minorHAnsi" w:cstheme="minorHAnsi"/>
          <w:sz w:val="22"/>
          <w:lang w:val="ru-RU"/>
        </w:rPr>
      </w:pPr>
      <w:r w:rsidRPr="00DB1C31">
        <w:rPr>
          <w:rFonts w:asciiTheme="minorHAnsi" w:hAnsiTheme="minorHAnsi" w:cstheme="minorHAnsi"/>
          <w:sz w:val="22"/>
          <w:lang w:val="ru-RU"/>
        </w:rPr>
        <w:t>Name – наименование нового проекта. Представляет собой пустое поле.</w:t>
      </w:r>
    </w:p>
    <w:p w14:paraId="206893C7" w14:textId="77777777" w:rsidR="00DB1C31" w:rsidRPr="00DB1C31" w:rsidRDefault="00DB1C31" w:rsidP="00DB1C31">
      <w:pPr>
        <w:pStyle w:val="ac"/>
        <w:numPr>
          <w:ilvl w:val="0"/>
          <w:numId w:val="19"/>
        </w:numPr>
        <w:spacing w:after="240" w:line="240" w:lineRule="auto"/>
        <w:ind w:left="284" w:right="34" w:hanging="284"/>
        <w:rPr>
          <w:rFonts w:asciiTheme="minorHAnsi" w:hAnsiTheme="minorHAnsi" w:cstheme="minorHAnsi"/>
          <w:sz w:val="22"/>
          <w:lang w:val="ru-RU"/>
        </w:rPr>
      </w:pPr>
      <w:r w:rsidRPr="00DB1C31">
        <w:rPr>
          <w:rFonts w:asciiTheme="minorHAnsi" w:hAnsiTheme="minorHAnsi" w:cstheme="minorHAnsi"/>
          <w:sz w:val="22"/>
          <w:lang w:val="ru-RU"/>
        </w:rPr>
        <w:t>Task – тип проекта. Представляет из себя строку с выпадающим списком. Для заполнения необходимо нажать на стрелочку и выбрать из перечня необходимый тип проекта:</w:t>
      </w:r>
    </w:p>
    <w:p w14:paraId="66F9ED11" w14:textId="77777777" w:rsidR="00DB1C31" w:rsidRPr="00DB1C31" w:rsidRDefault="00DB1C31" w:rsidP="00DB1C31">
      <w:pPr>
        <w:pStyle w:val="ac"/>
        <w:numPr>
          <w:ilvl w:val="0"/>
          <w:numId w:val="25"/>
        </w:numPr>
        <w:spacing w:after="240" w:line="240" w:lineRule="auto"/>
        <w:ind w:right="34"/>
        <w:rPr>
          <w:rFonts w:asciiTheme="minorHAnsi" w:hAnsiTheme="minorHAnsi" w:cstheme="minorHAnsi"/>
          <w:sz w:val="22"/>
          <w:lang w:val="ru-RU"/>
        </w:rPr>
      </w:pPr>
      <w:r w:rsidRPr="00DB1C31">
        <w:rPr>
          <w:rFonts w:asciiTheme="minorHAnsi" w:hAnsiTheme="minorHAnsi" w:cstheme="minorHAnsi"/>
          <w:sz w:val="22"/>
          <w:lang w:val="ru-RU"/>
        </w:rPr>
        <w:t>Балансовые модели;</w:t>
      </w:r>
    </w:p>
    <w:p w14:paraId="1D0892B9" w14:textId="77777777" w:rsidR="00DB1C31" w:rsidRPr="00DB1C31" w:rsidRDefault="00DB1C31" w:rsidP="00DB1C31">
      <w:pPr>
        <w:pStyle w:val="ac"/>
        <w:numPr>
          <w:ilvl w:val="0"/>
          <w:numId w:val="25"/>
        </w:numPr>
        <w:spacing w:after="240" w:line="240" w:lineRule="auto"/>
        <w:ind w:right="34"/>
        <w:rPr>
          <w:rFonts w:asciiTheme="minorHAnsi" w:hAnsiTheme="minorHAnsi" w:cstheme="minorHAnsi"/>
          <w:sz w:val="22"/>
          <w:lang w:val="ru-RU"/>
        </w:rPr>
      </w:pPr>
      <w:r w:rsidRPr="00DB1C31">
        <w:rPr>
          <w:rFonts w:asciiTheme="minorHAnsi" w:hAnsiTheme="minorHAnsi" w:cstheme="minorHAnsi"/>
          <w:sz w:val="22"/>
          <w:lang w:val="ru-RU"/>
        </w:rPr>
        <w:t>Генерация расписания;</w:t>
      </w:r>
    </w:p>
    <w:p w14:paraId="6CF18C1C" w14:textId="77777777" w:rsidR="00DB1C31" w:rsidRPr="00DB1C31" w:rsidRDefault="00DB1C31" w:rsidP="00DB1C31">
      <w:pPr>
        <w:pStyle w:val="ac"/>
        <w:numPr>
          <w:ilvl w:val="0"/>
          <w:numId w:val="25"/>
        </w:numPr>
        <w:spacing w:after="240" w:line="240" w:lineRule="auto"/>
        <w:ind w:right="34"/>
        <w:rPr>
          <w:rFonts w:asciiTheme="minorHAnsi" w:hAnsiTheme="minorHAnsi" w:cstheme="minorHAnsi"/>
          <w:sz w:val="22"/>
          <w:lang w:val="ru-RU"/>
        </w:rPr>
      </w:pPr>
      <w:r w:rsidRPr="00DB1C31">
        <w:rPr>
          <w:rFonts w:asciiTheme="minorHAnsi" w:hAnsiTheme="minorHAnsi" w:cstheme="minorHAnsi"/>
          <w:sz w:val="22"/>
          <w:lang w:val="ru-RU"/>
        </w:rPr>
        <w:t>Машинное обучение;</w:t>
      </w:r>
    </w:p>
    <w:p w14:paraId="09990443" w14:textId="77777777" w:rsidR="00DB1C31" w:rsidRPr="00DB1C31" w:rsidRDefault="00DB1C31" w:rsidP="00DB1C31">
      <w:pPr>
        <w:pStyle w:val="ac"/>
        <w:numPr>
          <w:ilvl w:val="0"/>
          <w:numId w:val="25"/>
        </w:numPr>
        <w:spacing w:after="240" w:line="240" w:lineRule="auto"/>
        <w:ind w:right="34"/>
        <w:rPr>
          <w:rFonts w:asciiTheme="minorHAnsi" w:hAnsiTheme="minorHAnsi" w:cstheme="minorHAnsi"/>
          <w:sz w:val="22"/>
          <w:lang w:val="ru-RU"/>
        </w:rPr>
      </w:pPr>
      <w:r w:rsidRPr="00DB1C31">
        <w:rPr>
          <w:rFonts w:asciiTheme="minorHAnsi" w:hAnsiTheme="minorHAnsi" w:cstheme="minorHAnsi"/>
          <w:sz w:val="22"/>
          <w:lang w:val="ru-RU"/>
        </w:rPr>
        <w:t>Цифровой двойник.</w:t>
      </w:r>
    </w:p>
    <w:p w14:paraId="4E453C01" w14:textId="77777777" w:rsidR="00DB1C31" w:rsidRPr="00DB1C31" w:rsidRDefault="00DB1C31" w:rsidP="00DB1C31">
      <w:pPr>
        <w:pStyle w:val="ac"/>
        <w:numPr>
          <w:ilvl w:val="0"/>
          <w:numId w:val="19"/>
        </w:numPr>
        <w:spacing w:after="240" w:line="240" w:lineRule="auto"/>
        <w:ind w:left="284" w:right="34" w:hanging="284"/>
        <w:rPr>
          <w:rFonts w:asciiTheme="minorHAnsi" w:hAnsiTheme="minorHAnsi" w:cstheme="minorHAnsi"/>
          <w:sz w:val="22"/>
          <w:lang w:val="ru-RU"/>
        </w:rPr>
      </w:pPr>
      <w:r w:rsidRPr="00DB1C31">
        <w:rPr>
          <w:rFonts w:asciiTheme="minorHAnsi" w:hAnsiTheme="minorHAnsi" w:cstheme="minorHAnsi"/>
          <w:sz w:val="22"/>
          <w:lang w:val="ru-RU"/>
        </w:rPr>
        <w:t>Tags – тэги, соответствующие создаваемому проекту, облегчающие его последующий поиск в общей базе проектов.</w:t>
      </w:r>
    </w:p>
    <w:p w14:paraId="511BDF02" w14:textId="77777777" w:rsidR="00DB1C31" w:rsidRPr="00DB1C31" w:rsidRDefault="00DB1C31" w:rsidP="00DB1C31">
      <w:pPr>
        <w:spacing w:after="240" w:line="240" w:lineRule="auto"/>
        <w:ind w:left="0" w:right="34" w:firstLine="992"/>
        <w:rPr>
          <w:rFonts w:asciiTheme="minorHAnsi" w:hAnsiTheme="minorHAnsi" w:cstheme="minorHAnsi"/>
          <w:sz w:val="22"/>
          <w:lang w:val="ru-RU"/>
        </w:rPr>
      </w:pPr>
      <w:r w:rsidRPr="00DB1C31">
        <w:rPr>
          <w:rFonts w:asciiTheme="minorHAnsi" w:hAnsiTheme="minorHAnsi" w:cstheme="minorHAnsi"/>
          <w:sz w:val="22"/>
          <w:lang w:val="ru-RU"/>
        </w:rPr>
        <w:t>Далее для сохранения проекта необходимо нажать на кнопку «Сохранить», а для выхода – кнопку «Отмена».</w:t>
      </w:r>
    </w:p>
    <w:p w14:paraId="3547381A"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drawing>
          <wp:inline distT="0" distB="0" distL="0" distR="0" wp14:anchorId="4D496D80" wp14:editId="14FAA7DC">
            <wp:extent cx="5940425" cy="1158240"/>
            <wp:effectExtent l="0" t="0" r="3175" b="381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158240"/>
                    </a:xfrm>
                    <a:prstGeom prst="rect">
                      <a:avLst/>
                    </a:prstGeom>
                  </pic:spPr>
                </pic:pic>
              </a:graphicData>
            </a:graphic>
          </wp:inline>
        </w:drawing>
      </w:r>
    </w:p>
    <w:p w14:paraId="08401843" w14:textId="77777777" w:rsidR="00DB1C31" w:rsidRPr="00DB1C31" w:rsidRDefault="00DB1C31" w:rsidP="00DB1C31">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DB1C31">
        <w:rPr>
          <w:rFonts w:asciiTheme="minorHAnsi" w:hAnsiTheme="minorHAnsi" w:cstheme="minorHAnsi"/>
          <w:noProof/>
          <w:color w:val="A6A6A6" w:themeColor="background1" w:themeShade="A6"/>
          <w:sz w:val="22"/>
          <w:lang w:val="ru-RU" w:eastAsia="ru-RU"/>
        </w:rPr>
        <w:t>Рисунок 5.3.5 – Страница создания нового проекта</w:t>
      </w:r>
    </w:p>
    <w:p w14:paraId="342CCAC9" w14:textId="5DC89B59" w:rsidR="00FD5D23" w:rsidRDefault="00C50DD6" w:rsidP="00FD5D23">
      <w:pPr>
        <w:snapToGrid w:val="0"/>
        <w:spacing w:before="240" w:after="240" w:line="240" w:lineRule="auto"/>
        <w:ind w:right="34"/>
        <w:rPr>
          <w:rFonts w:asciiTheme="minorHAnsi" w:hAnsiTheme="minorHAnsi" w:cstheme="minorHAnsi"/>
          <w:b/>
          <w:bCs/>
          <w:sz w:val="22"/>
          <w:lang w:val="ru-RU"/>
        </w:rPr>
      </w:pPr>
      <w:bookmarkStart w:id="37" w:name="Работа_с_проектами"/>
      <w:r>
        <w:rPr>
          <w:rFonts w:asciiTheme="minorHAnsi" w:hAnsiTheme="minorHAnsi" w:cstheme="minorHAnsi"/>
          <w:b/>
          <w:bCs/>
          <w:sz w:val="22"/>
          <w:lang w:val="ru-RU"/>
        </w:rPr>
        <w:t>5</w:t>
      </w:r>
      <w:r w:rsidR="00FD5D23">
        <w:rPr>
          <w:rFonts w:asciiTheme="minorHAnsi" w:hAnsiTheme="minorHAnsi" w:cstheme="minorHAnsi"/>
          <w:b/>
          <w:bCs/>
          <w:sz w:val="22"/>
          <w:lang w:val="ru-RU"/>
        </w:rPr>
        <w:t xml:space="preserve">.4. </w:t>
      </w:r>
      <w:r w:rsidRPr="00C50DD6">
        <w:rPr>
          <w:rFonts w:asciiTheme="minorHAnsi" w:hAnsiTheme="minorHAnsi" w:cstheme="minorHAnsi"/>
          <w:b/>
          <w:bCs/>
          <w:sz w:val="22"/>
          <w:lang w:val="ru-RU"/>
        </w:rPr>
        <w:t>Работа с проектами</w:t>
      </w:r>
    </w:p>
    <w:p w14:paraId="385CCFB0" w14:textId="77777777" w:rsidR="00B816E6" w:rsidRPr="00B816E6" w:rsidRDefault="00B816E6" w:rsidP="00B816E6">
      <w:pPr>
        <w:spacing w:after="240" w:line="240" w:lineRule="auto"/>
        <w:ind w:left="0" w:right="34" w:firstLine="992"/>
        <w:rPr>
          <w:rFonts w:asciiTheme="minorHAnsi" w:hAnsiTheme="minorHAnsi" w:cstheme="minorHAnsi"/>
          <w:sz w:val="22"/>
          <w:lang w:val="ru-RU"/>
        </w:rPr>
      </w:pPr>
      <w:bookmarkStart w:id="38" w:name="_Toc35878687"/>
      <w:bookmarkEnd w:id="37"/>
      <w:r w:rsidRPr="00B816E6">
        <w:rPr>
          <w:rFonts w:asciiTheme="minorHAnsi" w:hAnsiTheme="minorHAnsi" w:cstheme="minorHAnsi"/>
          <w:sz w:val="22"/>
          <w:lang w:val="ru-RU"/>
        </w:rPr>
        <w:t>Для работы с ранее созданными проектами и графами также осуществляется переход в раздел «Проекты» основного меню (рис. 5.4.1).</w:t>
      </w:r>
    </w:p>
    <w:p w14:paraId="5B985446"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drawing>
          <wp:inline distT="0" distB="0" distL="0" distR="0" wp14:anchorId="55093BE6" wp14:editId="5E4BD11A">
            <wp:extent cx="1733550" cy="38100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33550" cy="381000"/>
                    </a:xfrm>
                    <a:prstGeom prst="rect">
                      <a:avLst/>
                    </a:prstGeom>
                  </pic:spPr>
                </pic:pic>
              </a:graphicData>
            </a:graphic>
          </wp:inline>
        </w:drawing>
      </w:r>
    </w:p>
    <w:p w14:paraId="7DE5EA40"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 xml:space="preserve">Рисунок 5.4.1 – Выбор раздела «Проекты» из основного меню </w:t>
      </w:r>
    </w:p>
    <w:p w14:paraId="7AAD6154" w14:textId="77777777"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Для перехода к редактированию проектов необходимо нажать на окно интересующего нас проекта с изображением графа в разделе «Проекты» (рис. 5.4.2). Если проект новый, то окно проекта, в котором должен располагаться сетевой граф, будет пустым, соответственно, для создания графа нового проекта необходимо нажать на пустое окно, расположенное под наименованием проекта.</w:t>
      </w:r>
    </w:p>
    <w:p w14:paraId="687BD451"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drawing>
          <wp:inline distT="0" distB="0" distL="0" distR="0" wp14:anchorId="1DA1B787" wp14:editId="600A6ACA">
            <wp:extent cx="5924550" cy="3209925"/>
            <wp:effectExtent l="0" t="0" r="0" b="952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4550" cy="3209925"/>
                    </a:xfrm>
                    <a:prstGeom prst="rect">
                      <a:avLst/>
                    </a:prstGeom>
                    <a:noFill/>
                    <a:ln>
                      <a:noFill/>
                    </a:ln>
                  </pic:spPr>
                </pic:pic>
              </a:graphicData>
            </a:graphic>
          </wp:inline>
        </w:drawing>
      </w:r>
    </w:p>
    <w:p w14:paraId="718D0A8E"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Рисунок 5.4.2 – Переход к редактированию уже существующего проекта «Классификация»</w:t>
      </w:r>
    </w:p>
    <w:p w14:paraId="475109DB" w14:textId="77777777"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После обращения к редактору проектов осуществляется переход к странице редактора выбранного проекта. В разделе редактирования проектов в правом верхнем углу находятся пять кнопок (рис. 5.4.3):</w:t>
      </w:r>
    </w:p>
    <w:p w14:paraId="0AF3FAD1"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«Запустить граф» – произвести проход по всем ребрам и вершинам графа проекта;</w:t>
      </w:r>
    </w:p>
    <w:p w14:paraId="4CE9D8C0"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«Перезагрузить граф» – обновить информацию после изменения элементов графа проекта или сбросить выполненные в проекте анализ и вычисления;</w:t>
      </w:r>
    </w:p>
    <w:p w14:paraId="422D19C3"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«Скачать отчет» – формирование отчетов проекта;</w:t>
      </w:r>
    </w:p>
    <w:p w14:paraId="574229C7"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«Редактировать проект» – редактирование общей информации проекта;</w:t>
      </w:r>
    </w:p>
    <w:p w14:paraId="20498C44"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«Удалить проект» – удаление проекта из базы данных платформы.</w:t>
      </w:r>
    </w:p>
    <w:p w14:paraId="4096BF6E"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drawing>
          <wp:inline distT="0" distB="0" distL="0" distR="0" wp14:anchorId="0AAFC2CB" wp14:editId="13D09F72">
            <wp:extent cx="5934075" cy="3124200"/>
            <wp:effectExtent l="0" t="0" r="9525"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723AB7AC"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Рисунок 5.4.3 – Кнопки управления проектом</w:t>
      </w:r>
    </w:p>
    <w:p w14:paraId="4C31CA8C" w14:textId="77777777"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При нажатии на кнопку «Скачать отчет» на ПК пользователя скачивается PDF-файл с отчетом, наименование которого соответствует названию проекта, для которого формируется отчет. При этом содержание отчета зависит от подраздела, из которого была вызвана функция создания отчета:</w:t>
      </w:r>
    </w:p>
    <w:p w14:paraId="2D342C6F"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Отчет для подраздела «Данные» содержит перечень задействованных в проекте файлов с данными, используемыми для модели (рис. 5.4.4).</w:t>
      </w:r>
    </w:p>
    <w:p w14:paraId="4599746B"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Отчет для подраздела «Редактор» содержит сетевой граф проекта (рис. 5.4.5).</w:t>
      </w:r>
    </w:p>
    <w:p w14:paraId="2B13FB66"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Отчет для подраздела «Анализ данных» содержит таблицы с данными, используемыми при работе модели (рис. 5.4.6).</w:t>
      </w:r>
    </w:p>
    <w:p w14:paraId="38A03951"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Отчет для подраздела «Вычисления» содержит результаты работы модели проекта (рис. 5.4.7).</w:t>
      </w:r>
    </w:p>
    <w:p w14:paraId="75C3BA47"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drawing>
          <wp:inline distT="0" distB="0" distL="0" distR="0" wp14:anchorId="458186A5" wp14:editId="1517448E">
            <wp:extent cx="5940425" cy="5920740"/>
            <wp:effectExtent l="0" t="0" r="3175" b="381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920740"/>
                    </a:xfrm>
                    <a:prstGeom prst="rect">
                      <a:avLst/>
                    </a:prstGeom>
                  </pic:spPr>
                </pic:pic>
              </a:graphicData>
            </a:graphic>
          </wp:inline>
        </w:drawing>
      </w:r>
    </w:p>
    <w:p w14:paraId="70CE3E89"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Рисунок 5.4.4 – Отчет для подраздела «Данные» проекта «Классификация»</w:t>
      </w:r>
    </w:p>
    <w:p w14:paraId="05393C93"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drawing>
          <wp:inline distT="0" distB="0" distL="0" distR="0" wp14:anchorId="38ADC28B" wp14:editId="7D0D28DB">
            <wp:extent cx="5940425" cy="4300855"/>
            <wp:effectExtent l="0" t="0" r="3175" b="4445"/>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300855"/>
                    </a:xfrm>
                    <a:prstGeom prst="rect">
                      <a:avLst/>
                    </a:prstGeom>
                  </pic:spPr>
                </pic:pic>
              </a:graphicData>
            </a:graphic>
          </wp:inline>
        </w:drawing>
      </w:r>
    </w:p>
    <w:p w14:paraId="7FD58274"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Рисунок 5.4.5 – Отчет для подраздела «Редактор» проекта «Классификация»</w:t>
      </w:r>
    </w:p>
    <w:p w14:paraId="75B4290F"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drawing>
          <wp:inline distT="0" distB="0" distL="0" distR="0" wp14:anchorId="7CE55C01" wp14:editId="06079BB6">
            <wp:extent cx="5940425" cy="3799205"/>
            <wp:effectExtent l="0" t="0" r="3175"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799205"/>
                    </a:xfrm>
                    <a:prstGeom prst="rect">
                      <a:avLst/>
                    </a:prstGeom>
                  </pic:spPr>
                </pic:pic>
              </a:graphicData>
            </a:graphic>
          </wp:inline>
        </w:drawing>
      </w:r>
    </w:p>
    <w:p w14:paraId="1B9809E8"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Рисунок 5.4.6 – Отчет для подраздела «Анализ данных» проекта «Классификация»</w:t>
      </w:r>
    </w:p>
    <w:p w14:paraId="26C5B3C5"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drawing>
          <wp:inline distT="0" distB="0" distL="0" distR="0" wp14:anchorId="6CED46A4" wp14:editId="65BC0440">
            <wp:extent cx="5940425" cy="6059170"/>
            <wp:effectExtent l="0" t="0" r="317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6059170"/>
                    </a:xfrm>
                    <a:prstGeom prst="rect">
                      <a:avLst/>
                    </a:prstGeom>
                  </pic:spPr>
                </pic:pic>
              </a:graphicData>
            </a:graphic>
          </wp:inline>
        </w:drawing>
      </w:r>
    </w:p>
    <w:p w14:paraId="098E6642"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Рисунок 5.4.7 – Отчет для подраздела «Вычисления» проекта «Классификация»</w:t>
      </w:r>
    </w:p>
    <w:p w14:paraId="0B48E8C1" w14:textId="77777777"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При нажатии на кнопку «Редактировать проект» происходит переход на страницу создания проекта, на которой можно редактировать общую (основную) информацию о проекте, а именно: наименование проекта, его тип, пользователя, создающего/редактирующего проект и тэги проекта (рис. 5.4.8).</w:t>
      </w:r>
    </w:p>
    <w:p w14:paraId="0715DB3B"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drawing>
          <wp:inline distT="0" distB="0" distL="0" distR="0" wp14:anchorId="78FC030F" wp14:editId="770E414B">
            <wp:extent cx="5940425" cy="1359535"/>
            <wp:effectExtent l="0" t="0" r="3175"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359535"/>
                    </a:xfrm>
                    <a:prstGeom prst="rect">
                      <a:avLst/>
                    </a:prstGeom>
                  </pic:spPr>
                </pic:pic>
              </a:graphicData>
            </a:graphic>
          </wp:inline>
        </w:drawing>
      </w:r>
    </w:p>
    <w:p w14:paraId="6C8812DD"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lastRenderedPageBreak/>
        <w:t>Рисунок 5.4.8 – Редактирование общей информации о проекте</w:t>
      </w:r>
    </w:p>
    <w:p w14:paraId="6BCE0817" w14:textId="77777777"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Для удаления проекта непосредственно после нажатия на кнопку «Удалить проект»  необходимо подтвердить действие на сайте, нажав на кнопку «Удалить» во вновь появившемся окне. Для отмены удаления необходимо нажать на кнопку «Отмена» (рис. 5.4.9).</w:t>
      </w:r>
    </w:p>
    <w:p w14:paraId="5A195217"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drawing>
          <wp:inline distT="0" distB="0" distL="0" distR="0" wp14:anchorId="78EBDB58" wp14:editId="0B4ABDFA">
            <wp:extent cx="5940425" cy="951230"/>
            <wp:effectExtent l="0" t="0" r="3175" b="127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951230"/>
                    </a:xfrm>
                    <a:prstGeom prst="rect">
                      <a:avLst/>
                    </a:prstGeom>
                  </pic:spPr>
                </pic:pic>
              </a:graphicData>
            </a:graphic>
          </wp:inline>
        </w:drawing>
      </w:r>
    </w:p>
    <w:p w14:paraId="186F2063"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Рисунок 5.4.9 – Подтверждение удаления проекта «Классификация»</w:t>
      </w:r>
    </w:p>
    <w:p w14:paraId="27262544" w14:textId="77777777" w:rsidR="00B816E6" w:rsidRPr="00B816E6" w:rsidRDefault="00B816E6" w:rsidP="00B816E6">
      <w:pPr>
        <w:spacing w:after="240" w:line="240" w:lineRule="auto"/>
        <w:ind w:left="0" w:right="34" w:firstLine="992"/>
        <w:rPr>
          <w:rFonts w:asciiTheme="minorHAnsi" w:hAnsiTheme="minorHAnsi" w:cstheme="minorHAnsi"/>
          <w:sz w:val="22"/>
          <w:lang w:val="ru-RU"/>
        </w:rPr>
      </w:pPr>
      <w:r w:rsidRPr="00B816E6">
        <w:rPr>
          <w:rFonts w:asciiTheme="minorHAnsi" w:hAnsiTheme="minorHAnsi" w:cstheme="minorHAnsi"/>
          <w:sz w:val="22"/>
          <w:lang w:val="ru-RU"/>
        </w:rPr>
        <w:t>Также после перехода к редактору проектов, на странице помимо пяти кнопок для работы с проектом под наименованием проекта отображаются его тэги и расположены четыре подраздела (рис. 5.4.10):</w:t>
      </w:r>
    </w:p>
    <w:p w14:paraId="7D705639"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«Данные»,</w:t>
      </w:r>
    </w:p>
    <w:p w14:paraId="59A8D592"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«Редактор»,</w:t>
      </w:r>
    </w:p>
    <w:p w14:paraId="3D162E76"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«Анализ данных»,</w:t>
      </w:r>
    </w:p>
    <w:p w14:paraId="17013857" w14:textId="77777777" w:rsidR="00B816E6" w:rsidRPr="00B816E6" w:rsidRDefault="00B816E6" w:rsidP="00B816E6">
      <w:pPr>
        <w:pStyle w:val="ac"/>
        <w:numPr>
          <w:ilvl w:val="0"/>
          <w:numId w:val="19"/>
        </w:numPr>
        <w:spacing w:after="240" w:line="240" w:lineRule="auto"/>
        <w:ind w:left="284" w:right="34" w:hanging="284"/>
        <w:rPr>
          <w:rFonts w:asciiTheme="minorHAnsi" w:hAnsiTheme="minorHAnsi" w:cstheme="minorHAnsi"/>
          <w:sz w:val="22"/>
          <w:lang w:val="ru-RU"/>
        </w:rPr>
      </w:pPr>
      <w:r w:rsidRPr="00B816E6">
        <w:rPr>
          <w:rFonts w:asciiTheme="minorHAnsi" w:hAnsiTheme="minorHAnsi" w:cstheme="minorHAnsi"/>
          <w:sz w:val="22"/>
          <w:lang w:val="ru-RU"/>
        </w:rPr>
        <w:t>«Вычисления».</w:t>
      </w:r>
    </w:p>
    <w:p w14:paraId="24DB226C"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drawing>
          <wp:inline distT="0" distB="0" distL="0" distR="0" wp14:anchorId="4D66CECD" wp14:editId="7C18640A">
            <wp:extent cx="5934075" cy="3124200"/>
            <wp:effectExtent l="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05C44149" w14:textId="77777777" w:rsidR="00B816E6" w:rsidRPr="00B816E6" w:rsidRDefault="00B816E6" w:rsidP="00B816E6">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B816E6">
        <w:rPr>
          <w:rFonts w:asciiTheme="minorHAnsi" w:hAnsiTheme="minorHAnsi" w:cstheme="minorHAnsi"/>
          <w:noProof/>
          <w:color w:val="A6A6A6" w:themeColor="background1" w:themeShade="A6"/>
          <w:sz w:val="22"/>
          <w:lang w:val="ru-RU" w:eastAsia="ru-RU"/>
        </w:rPr>
        <w:t>Рисунок 5.4.10 – Подразделы редактора проекта «Классификация» и его тэги</w:t>
      </w:r>
    </w:p>
    <w:p w14:paraId="7B5C32DB" w14:textId="3A38B9F6" w:rsidR="0043329C" w:rsidRPr="00DA5F95" w:rsidRDefault="00706EDB" w:rsidP="00DA5F95">
      <w:pPr>
        <w:snapToGrid w:val="0"/>
        <w:spacing w:before="240" w:after="240" w:line="240" w:lineRule="auto"/>
        <w:ind w:right="34"/>
        <w:rPr>
          <w:rFonts w:asciiTheme="minorHAnsi" w:hAnsiTheme="minorHAnsi" w:cstheme="minorHAnsi"/>
          <w:b/>
          <w:bCs/>
          <w:sz w:val="21"/>
          <w:szCs w:val="21"/>
          <w:lang w:val="ru-RU"/>
        </w:rPr>
      </w:pPr>
      <w:bookmarkStart w:id="39" w:name="Подраздел_данные"/>
      <w:r>
        <w:rPr>
          <w:rFonts w:asciiTheme="minorHAnsi" w:hAnsiTheme="minorHAnsi" w:cstheme="minorHAnsi"/>
          <w:b/>
          <w:bCs/>
          <w:sz w:val="21"/>
          <w:szCs w:val="21"/>
          <w:lang w:val="ru-RU"/>
        </w:rPr>
        <w:t>5</w:t>
      </w:r>
      <w:r w:rsidR="00DA5F95" w:rsidRPr="00DA5F95">
        <w:rPr>
          <w:rFonts w:asciiTheme="minorHAnsi" w:hAnsiTheme="minorHAnsi" w:cstheme="minorHAnsi"/>
          <w:b/>
          <w:bCs/>
          <w:sz w:val="21"/>
          <w:szCs w:val="21"/>
          <w:lang w:val="ru-RU"/>
        </w:rPr>
        <w:t>.</w:t>
      </w:r>
      <w:r w:rsidR="00FD5D23">
        <w:rPr>
          <w:rFonts w:asciiTheme="minorHAnsi" w:hAnsiTheme="minorHAnsi" w:cstheme="minorHAnsi"/>
          <w:b/>
          <w:bCs/>
          <w:sz w:val="21"/>
          <w:szCs w:val="21"/>
          <w:lang w:val="ru-RU"/>
        </w:rPr>
        <w:t>4</w:t>
      </w:r>
      <w:r w:rsidR="00DA5F95" w:rsidRPr="00DA5F95">
        <w:rPr>
          <w:rFonts w:asciiTheme="minorHAnsi" w:hAnsiTheme="minorHAnsi" w:cstheme="minorHAnsi"/>
          <w:b/>
          <w:bCs/>
          <w:sz w:val="21"/>
          <w:szCs w:val="21"/>
          <w:lang w:val="ru-RU"/>
        </w:rPr>
        <w:t xml:space="preserve">.1. </w:t>
      </w:r>
      <w:bookmarkEnd w:id="38"/>
      <w:r w:rsidRPr="00706EDB">
        <w:rPr>
          <w:rFonts w:asciiTheme="minorHAnsi" w:hAnsiTheme="minorHAnsi" w:cstheme="minorHAnsi"/>
          <w:b/>
          <w:bCs/>
          <w:sz w:val="21"/>
          <w:szCs w:val="21"/>
          <w:lang w:val="ru-RU"/>
        </w:rPr>
        <w:t>Подраздел «Данные» страницы редактора проектов</w:t>
      </w:r>
    </w:p>
    <w:p w14:paraId="03E34BE2" w14:textId="77777777" w:rsidR="00706EDB" w:rsidRPr="00706EDB" w:rsidRDefault="00706EDB" w:rsidP="00706EDB">
      <w:pPr>
        <w:spacing w:after="240" w:line="240" w:lineRule="auto"/>
        <w:ind w:left="0" w:right="34" w:firstLine="992"/>
        <w:rPr>
          <w:rFonts w:asciiTheme="minorHAnsi" w:hAnsiTheme="minorHAnsi" w:cstheme="minorHAnsi"/>
          <w:sz w:val="22"/>
          <w:lang w:val="ru-RU"/>
        </w:rPr>
      </w:pPr>
      <w:bookmarkStart w:id="40" w:name="_Toc35878688"/>
      <w:bookmarkEnd w:id="39"/>
      <w:r w:rsidRPr="00706EDB">
        <w:rPr>
          <w:rFonts w:asciiTheme="minorHAnsi" w:hAnsiTheme="minorHAnsi" w:cstheme="minorHAnsi"/>
          <w:sz w:val="22"/>
          <w:lang w:val="ru-RU"/>
        </w:rPr>
        <w:t>В данном разделе можно загрузить или выбрать из базы данных файл с данными за период для всех узлов и ребер сетевого графа проекта (рис. 5.4.1.1). Загруженный файл с данными автоматически попадает в общую базу данных платформы, что позволяет использовать его в других проектах без повторной загрузки.</w:t>
      </w:r>
    </w:p>
    <w:p w14:paraId="41E2D73F"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lastRenderedPageBreak/>
        <w:drawing>
          <wp:inline distT="0" distB="0" distL="0" distR="0" wp14:anchorId="340B1CCD" wp14:editId="295CB240">
            <wp:extent cx="5940425" cy="2939415"/>
            <wp:effectExtent l="0" t="0" r="317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939415"/>
                    </a:xfrm>
                    <a:prstGeom prst="rect">
                      <a:avLst/>
                    </a:prstGeom>
                  </pic:spPr>
                </pic:pic>
              </a:graphicData>
            </a:graphic>
          </wp:inline>
        </w:drawing>
      </w:r>
    </w:p>
    <w:p w14:paraId="366863EE"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Рисунок 5.4.1.1 – Подраздел «Данные» страницы редактора проекта «Классификация»</w:t>
      </w:r>
    </w:p>
    <w:p w14:paraId="5212D089" w14:textId="77777777"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Таким образом, в данном разделе перечислены все файлы, загруженные на платформу, а также указаны проекты, в которых впервые были загружены/использованы данные файлы, и в каких еще проектах они используются. При этом файлы, используемые в редактируемом проекте, будут выделены голубым цветом (рис. 5.4.1.2).</w:t>
      </w:r>
    </w:p>
    <w:p w14:paraId="36D7035E"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642F098E" wp14:editId="7B8E7149">
            <wp:extent cx="5943600" cy="2943225"/>
            <wp:effectExtent l="0" t="0" r="0" b="9525"/>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71A900B1"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Рисунок 5.4.1.2 – Обозначение файлов, используемых в проекте «Классификация»</w:t>
      </w:r>
    </w:p>
    <w:p w14:paraId="565C13DA" w14:textId="77777777"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Сверху подраздела «Данные» редактора проектов расположено поле для загрузки файлов с данными (рис. 5.4.1.3). Для выбора загружаемого файла необходимо нажать на кнопку «Browse», после чего будет открыто окно проводника ПК пользователя. После выбора загружаемого файла в проводнике необходимо нажать на кнопку «Открыть». Для загрузки файла с данными надо нажать на кнопку «Загрузить», находящуюся справа от поля с наименованием загружаемого файла и кнопки «Browse».</w:t>
      </w:r>
    </w:p>
    <w:p w14:paraId="25727554"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229D0285" wp14:editId="7C766BAC">
            <wp:extent cx="5953125" cy="266700"/>
            <wp:effectExtent l="0" t="0" r="9525"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266700"/>
                    </a:xfrm>
                    <a:prstGeom prst="rect">
                      <a:avLst/>
                    </a:prstGeom>
                    <a:noFill/>
                    <a:ln>
                      <a:noFill/>
                    </a:ln>
                  </pic:spPr>
                </pic:pic>
              </a:graphicData>
            </a:graphic>
          </wp:inline>
        </w:drawing>
      </w:r>
    </w:p>
    <w:p w14:paraId="330BD6E8"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lastRenderedPageBreak/>
        <w:t>Рисунок 5.4.1.3 – Поле для загрузки файлов с данными</w:t>
      </w:r>
    </w:p>
    <w:p w14:paraId="063238EC" w14:textId="77777777"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При этом требования, предъявляемые к загружаемым файлам с данными, прописаны под полем с наименованием загружаемого файла (рис. 5.4.1.4). Если будет произведена попытка загрузки неподходящего файла, то высветиться ошибка, а сам файл не будет загружен на платформу (рис. 5.4.1.5).</w:t>
      </w:r>
    </w:p>
    <w:p w14:paraId="4FBE72CD"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660DB100" wp14:editId="364C2F3B">
            <wp:extent cx="5943600" cy="2943225"/>
            <wp:effectExtent l="0" t="0" r="0" b="9525"/>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5846FDBC"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Рисунок 5.4.1.4 – Требования к загружаемому файлу</w:t>
      </w:r>
    </w:p>
    <w:p w14:paraId="0CC1939D"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23BCC94B" wp14:editId="1C831A70">
            <wp:extent cx="5940425" cy="1305560"/>
            <wp:effectExtent l="0" t="0" r="3175" b="889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305560"/>
                    </a:xfrm>
                    <a:prstGeom prst="rect">
                      <a:avLst/>
                    </a:prstGeom>
                  </pic:spPr>
                </pic:pic>
              </a:graphicData>
            </a:graphic>
          </wp:inline>
        </w:drawing>
      </w:r>
    </w:p>
    <w:p w14:paraId="79489D03"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Рисунок 5.4.1.5 – Ошибка о попытке загрузки файла неверного формата</w:t>
      </w:r>
    </w:p>
    <w:p w14:paraId="66554270" w14:textId="77777777"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Под требованиями к загружаемому файлу расположен перечень ранее загруженных в базу данных платформы файлов. Ранее загруженные файлы можно сохранить на ПК пользователя для просмотра данных, а также удалить из базы данных платформы.</w:t>
      </w:r>
    </w:p>
    <w:p w14:paraId="6FE2AECE" w14:textId="77777777"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Для загрузки уже существующих файлов на ПК пользователя необходимо нажать на кнопку с подчеркнутой стрелочкой, расположенную справа от наименования выбранного файла (рис. 5.4.1.6). При этом наименования загружаемых файлов будут соответствовать реальным наименованиям, а типы файлов – «Лист Microsoft Excel».</w:t>
      </w:r>
    </w:p>
    <w:p w14:paraId="66591928"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lastRenderedPageBreak/>
        <w:drawing>
          <wp:inline distT="0" distB="0" distL="0" distR="0" wp14:anchorId="6C9A0C82" wp14:editId="6CDEBE8D">
            <wp:extent cx="5943600" cy="2943225"/>
            <wp:effectExtent l="0" t="0" r="0" b="952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03270B58"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Рисунок 5.4.1.6 – Кнопка загрузки файлов из базы данных платформы на ПК пользователя</w:t>
      </w:r>
    </w:p>
    <w:p w14:paraId="4F8A83BB" w14:textId="77777777"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Для удаления уже существующих файлов из базы данных платформы необходимо нажать на кнопку с корзиной, расположенную справа от наименования выбранного файла (рис. 5.4.1.7). Для окончательного удаления необходимо подтвердить действие на сайте, нажав на кнопку «Удалить» во вновь появившемся окне. Для отмены удаления необходимо нажать на кнопку «Отмена».</w:t>
      </w:r>
    </w:p>
    <w:p w14:paraId="0FEC7E8F"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384113A5" wp14:editId="339B747D">
            <wp:extent cx="5943600" cy="2943225"/>
            <wp:effectExtent l="0" t="0" r="0"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7EBFF223"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Рисунок 5.4.1.7 – Кнопка удаления файлов из базы данных платформы</w:t>
      </w:r>
    </w:p>
    <w:p w14:paraId="6D04E0E5" w14:textId="77777777" w:rsidR="00706EDB" w:rsidRPr="00706EDB" w:rsidRDefault="00706EDB" w:rsidP="00706EDB">
      <w:pPr>
        <w:spacing w:after="240" w:line="240" w:lineRule="auto"/>
        <w:ind w:left="0" w:right="34" w:firstLine="992"/>
        <w:rPr>
          <w:rFonts w:asciiTheme="minorHAnsi" w:hAnsiTheme="minorHAnsi" w:cstheme="minorHAnsi"/>
          <w:sz w:val="22"/>
          <w:lang w:val="ru-RU"/>
        </w:rPr>
      </w:pPr>
      <w:r w:rsidRPr="00706EDB">
        <w:rPr>
          <w:rFonts w:asciiTheme="minorHAnsi" w:hAnsiTheme="minorHAnsi" w:cstheme="minorHAnsi"/>
          <w:sz w:val="22"/>
          <w:lang w:val="ru-RU"/>
        </w:rPr>
        <w:t>Для упрощения работы с большим объемом файлов была осуществлена функция выбора одновременно нескольких файлов посредством установки галочки в поле столбца «Действие», находящемся справа от наименования необходимых файлов (рис. 5.4.1.8). С выбранными файлами можно осуществлять следующие действия:</w:t>
      </w:r>
    </w:p>
    <w:p w14:paraId="6F349598" w14:textId="77777777" w:rsidR="00706EDB" w:rsidRPr="00706EDB" w:rsidRDefault="00706EDB" w:rsidP="00706EDB">
      <w:pPr>
        <w:pStyle w:val="ac"/>
        <w:numPr>
          <w:ilvl w:val="0"/>
          <w:numId w:val="19"/>
        </w:numPr>
        <w:spacing w:after="240" w:line="240" w:lineRule="auto"/>
        <w:ind w:left="284" w:right="34" w:hanging="284"/>
        <w:rPr>
          <w:rFonts w:asciiTheme="minorHAnsi" w:hAnsiTheme="minorHAnsi" w:cstheme="minorHAnsi"/>
          <w:sz w:val="22"/>
          <w:lang w:val="ru-RU"/>
        </w:rPr>
      </w:pPr>
      <w:r w:rsidRPr="00706EDB">
        <w:rPr>
          <w:rFonts w:asciiTheme="minorHAnsi" w:hAnsiTheme="minorHAnsi" w:cstheme="minorHAnsi"/>
          <w:sz w:val="22"/>
          <w:lang w:val="ru-RU"/>
        </w:rPr>
        <w:t>Добавить выделенные файлы к редактируемому проекту (кнопка «Выбрать») (рис. 5.4.1.9);</w:t>
      </w:r>
    </w:p>
    <w:p w14:paraId="4F5BD158" w14:textId="77777777" w:rsidR="00706EDB" w:rsidRPr="00706EDB" w:rsidRDefault="00706EDB" w:rsidP="00706EDB">
      <w:pPr>
        <w:pStyle w:val="ac"/>
        <w:numPr>
          <w:ilvl w:val="0"/>
          <w:numId w:val="19"/>
        </w:numPr>
        <w:spacing w:after="240" w:line="240" w:lineRule="auto"/>
        <w:ind w:left="284" w:right="34" w:hanging="284"/>
        <w:rPr>
          <w:rFonts w:asciiTheme="minorHAnsi" w:hAnsiTheme="minorHAnsi" w:cstheme="minorHAnsi"/>
          <w:sz w:val="22"/>
          <w:lang w:val="ru-RU"/>
        </w:rPr>
      </w:pPr>
      <w:r w:rsidRPr="00706EDB">
        <w:rPr>
          <w:rFonts w:asciiTheme="minorHAnsi" w:hAnsiTheme="minorHAnsi" w:cstheme="minorHAnsi"/>
          <w:sz w:val="22"/>
          <w:lang w:val="ru-RU"/>
        </w:rPr>
        <w:t>Удалить выделенные файлы из редактируемого проекта (кнопка «отменить выбор») (рис. 5.4.1.10);</w:t>
      </w:r>
    </w:p>
    <w:p w14:paraId="107AF0D1" w14:textId="77777777" w:rsidR="00706EDB" w:rsidRPr="00706EDB" w:rsidRDefault="00706EDB" w:rsidP="00706EDB">
      <w:pPr>
        <w:pStyle w:val="ac"/>
        <w:numPr>
          <w:ilvl w:val="0"/>
          <w:numId w:val="19"/>
        </w:numPr>
        <w:spacing w:after="240" w:line="240" w:lineRule="auto"/>
        <w:ind w:left="284" w:right="34" w:hanging="284"/>
        <w:rPr>
          <w:rFonts w:asciiTheme="minorHAnsi" w:hAnsiTheme="minorHAnsi" w:cstheme="minorHAnsi"/>
          <w:sz w:val="22"/>
          <w:lang w:val="ru-RU"/>
        </w:rPr>
      </w:pPr>
      <w:r w:rsidRPr="00706EDB">
        <w:rPr>
          <w:rFonts w:asciiTheme="minorHAnsi" w:hAnsiTheme="minorHAnsi" w:cstheme="minorHAnsi"/>
          <w:sz w:val="22"/>
          <w:lang w:val="ru-RU"/>
        </w:rPr>
        <w:lastRenderedPageBreak/>
        <w:t>Удалить выделенные файлы из базы данных платформы (кнопка «Удалить выбранные») (рис. 5.4.1.11). Для окончательного удаления необходимо подтвердить действие на сайте, нажав на кнопку «Удалить» во вновь появившемся окне. Для отмены удаления необходимо нажать на кнопку «Отмена».</w:t>
      </w:r>
    </w:p>
    <w:p w14:paraId="57753F37"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6DD0A730" wp14:editId="78AADD16">
            <wp:extent cx="5943600" cy="2926080"/>
            <wp:effectExtent l="0" t="0" r="0" b="762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14:paraId="48071126"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Рисунок 5.4.1.8 – Выделение нескольких файлов данных проекта «Классификация»</w:t>
      </w:r>
    </w:p>
    <w:p w14:paraId="2521C92D"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4DF0908C" wp14:editId="20E638EE">
            <wp:extent cx="5934075" cy="2924175"/>
            <wp:effectExtent l="0" t="0" r="9525" b="9525"/>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14:paraId="1C2F8E21"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Рисунок 5.4.1.9 – Добавление нескольких файлов данных к проекту «Классификация»</w:t>
      </w:r>
    </w:p>
    <w:p w14:paraId="3FCA438A"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lastRenderedPageBreak/>
        <w:drawing>
          <wp:inline distT="0" distB="0" distL="0" distR="0" wp14:anchorId="3B22D5C8" wp14:editId="427032E5">
            <wp:extent cx="5934075" cy="2924175"/>
            <wp:effectExtent l="0" t="0" r="9525" b="9525"/>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14:paraId="4D8DD4C8"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Рисунок 5.4.1.10 – Удаление нескольких файлов данных из проекта «Классификация»</w:t>
      </w:r>
    </w:p>
    <w:p w14:paraId="1B353240"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drawing>
          <wp:inline distT="0" distB="0" distL="0" distR="0" wp14:anchorId="655D61D7" wp14:editId="4A7F6F77">
            <wp:extent cx="5934075" cy="2924175"/>
            <wp:effectExtent l="0" t="0" r="9525" b="952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14:paraId="62D582E3" w14:textId="77777777" w:rsidR="00706EDB" w:rsidRPr="00706EDB" w:rsidRDefault="00706EDB" w:rsidP="00706ED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706EDB">
        <w:rPr>
          <w:rFonts w:asciiTheme="minorHAnsi" w:hAnsiTheme="minorHAnsi" w:cstheme="minorHAnsi"/>
          <w:noProof/>
          <w:color w:val="A6A6A6" w:themeColor="background1" w:themeShade="A6"/>
          <w:sz w:val="22"/>
          <w:lang w:val="ru-RU" w:eastAsia="ru-RU"/>
        </w:rPr>
        <w:t>Рисунок 5.4.1.11 – Удаление нескольких файлов данных из базы данных платформы</w:t>
      </w:r>
    </w:p>
    <w:p w14:paraId="27B55CA1" w14:textId="6A4CC930" w:rsidR="0043329C" w:rsidRPr="00642BAB" w:rsidRDefault="004D34C6" w:rsidP="00642BAB">
      <w:pPr>
        <w:snapToGrid w:val="0"/>
        <w:spacing w:before="240" w:after="240" w:line="240" w:lineRule="auto"/>
        <w:ind w:right="34"/>
        <w:rPr>
          <w:rFonts w:asciiTheme="minorHAnsi" w:hAnsiTheme="minorHAnsi" w:cstheme="minorHAnsi"/>
          <w:b/>
          <w:sz w:val="22"/>
          <w:lang w:val="ru-RU"/>
        </w:rPr>
      </w:pPr>
      <w:bookmarkStart w:id="41" w:name="Подраздел_редактор"/>
      <w:r>
        <w:rPr>
          <w:rFonts w:asciiTheme="minorHAnsi" w:hAnsiTheme="minorHAnsi" w:cstheme="minorHAnsi"/>
          <w:b/>
          <w:bCs/>
          <w:sz w:val="21"/>
          <w:szCs w:val="21"/>
          <w:lang w:val="ru-RU"/>
        </w:rPr>
        <w:t>5</w:t>
      </w:r>
      <w:r w:rsidR="00642BAB">
        <w:rPr>
          <w:rFonts w:asciiTheme="minorHAnsi" w:hAnsiTheme="minorHAnsi" w:cstheme="minorHAnsi"/>
          <w:b/>
          <w:bCs/>
          <w:sz w:val="21"/>
          <w:szCs w:val="21"/>
          <w:lang w:val="ru-RU"/>
        </w:rPr>
        <w:t>.4.2</w:t>
      </w:r>
      <w:bookmarkStart w:id="42" w:name="Работа_с_Балансовыми_моделями"/>
      <w:r w:rsidR="00795977">
        <w:rPr>
          <w:rFonts w:asciiTheme="minorHAnsi" w:hAnsiTheme="minorHAnsi" w:cstheme="minorHAnsi"/>
          <w:b/>
          <w:bCs/>
          <w:sz w:val="21"/>
          <w:szCs w:val="21"/>
          <w:lang w:val="ru-RU"/>
        </w:rPr>
        <w:t>.</w:t>
      </w:r>
      <w:r w:rsidR="00642BAB">
        <w:rPr>
          <w:rFonts w:asciiTheme="minorHAnsi" w:hAnsiTheme="minorHAnsi" w:cstheme="minorHAnsi"/>
          <w:b/>
          <w:bCs/>
          <w:sz w:val="21"/>
          <w:szCs w:val="21"/>
          <w:lang w:val="ru-RU"/>
        </w:rPr>
        <w:t xml:space="preserve"> </w:t>
      </w:r>
      <w:bookmarkEnd w:id="40"/>
      <w:bookmarkEnd w:id="42"/>
      <w:r w:rsidRPr="004D34C6">
        <w:rPr>
          <w:rFonts w:asciiTheme="minorHAnsi" w:hAnsiTheme="minorHAnsi" w:cstheme="minorHAnsi"/>
          <w:b/>
          <w:bCs/>
          <w:sz w:val="21"/>
          <w:szCs w:val="21"/>
          <w:lang w:val="ru-RU"/>
        </w:rPr>
        <w:t>Подраздел «Редактор» страницы редактора проектов</w:t>
      </w:r>
    </w:p>
    <w:bookmarkEnd w:id="41"/>
    <w:p w14:paraId="21ED7876"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Для перехода к подразделу «Редактор» необходимо нажать на кнопку «Редактор». При этом при входе в редактор проектов по умолчанию открывается подраздел «Редактор» (рис. 5.4.2.1).</w:t>
      </w:r>
    </w:p>
    <w:p w14:paraId="2E3307A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0362CD95" wp14:editId="00757A3D">
            <wp:extent cx="5940425" cy="3075940"/>
            <wp:effectExtent l="0" t="0" r="3175"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075940"/>
                    </a:xfrm>
                    <a:prstGeom prst="rect">
                      <a:avLst/>
                    </a:prstGeom>
                  </pic:spPr>
                </pic:pic>
              </a:graphicData>
            </a:graphic>
          </wp:inline>
        </w:drawing>
      </w:r>
    </w:p>
    <w:p w14:paraId="76BA7C9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5.4.2.1 – Подраздел «Редактор» страницы редактора проекта «Классификация»</w:t>
      </w:r>
    </w:p>
    <w:p w14:paraId="5258A37C"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После перехода к подразделу «Редактор» можно приступить к редактированию или созданию графа. Для этого внизу рабочего поля, расположенного на странице редактора, на котором отображается ранее выбранный сетевой граф, находится меню с перечнем всех инструментов, необходимых для редактирования сетевых графов (рис. 5.4.2.2):</w:t>
      </w:r>
    </w:p>
    <w:p w14:paraId="2D84B82B"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Новый узел,</w:t>
      </w:r>
    </w:p>
    <w:p w14:paraId="579A2794"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Новое ребро,</w:t>
      </w:r>
    </w:p>
    <w:p w14:paraId="4FED506D"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Выровнять,</w:t>
      </w:r>
    </w:p>
    <w:p w14:paraId="5E334282"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Сохранить,</w:t>
      </w:r>
    </w:p>
    <w:p w14:paraId="6F8B580E"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Загрузить,</w:t>
      </w:r>
    </w:p>
    <w:p w14:paraId="4FBE0154" w14:textId="77777777" w:rsidR="009E394D" w:rsidRPr="009E394D" w:rsidRDefault="009E394D" w:rsidP="009E394D">
      <w:pPr>
        <w:pStyle w:val="ac"/>
        <w:numPr>
          <w:ilvl w:val="0"/>
          <w:numId w:val="19"/>
        </w:numPr>
        <w:spacing w:after="240" w:line="240" w:lineRule="auto"/>
        <w:ind w:left="284" w:right="34" w:hanging="284"/>
        <w:rPr>
          <w:rFonts w:asciiTheme="minorHAnsi" w:hAnsiTheme="minorHAnsi" w:cstheme="minorHAnsi"/>
          <w:sz w:val="22"/>
          <w:lang w:val="ru-RU"/>
        </w:rPr>
      </w:pPr>
      <w:r w:rsidRPr="009E394D">
        <w:rPr>
          <w:rFonts w:asciiTheme="minorHAnsi" w:hAnsiTheme="minorHAnsi" w:cstheme="minorHAnsi"/>
          <w:sz w:val="22"/>
          <w:lang w:val="ru-RU"/>
        </w:rPr>
        <w:t>Физика.</w:t>
      </w:r>
    </w:p>
    <w:p w14:paraId="4745D140"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35DF36F9" wp14:editId="4F4CCCDE">
            <wp:extent cx="5934075" cy="3076575"/>
            <wp:effectExtent l="0" t="0" r="9525" b="952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5C796701"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 xml:space="preserve">Рисунок 5.4.2.2 – Рабочее поле с сетевым графом и меню с инструментами редактирования проекта «Классификация» </w:t>
      </w:r>
    </w:p>
    <w:p w14:paraId="747AA0EB"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Для создания нового узла сетевого графа необходимо нажать на кнопку «Новый узел» меню инструментов редактора сетевых графов (рис. 5.4.2.3).</w:t>
      </w:r>
    </w:p>
    <w:p w14:paraId="1F7C522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505C40DB" wp14:editId="7E30F416">
            <wp:extent cx="5934075" cy="3076575"/>
            <wp:effectExtent l="0" t="0" r="9525" b="952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7F697D75"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5.4.2.3 – Кнопка «Новый узел» меню инструментов редактора сетевых графов</w:t>
      </w:r>
    </w:p>
    <w:p w14:paraId="2AFEA4EA"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После этого необходимо нажать на любое место рабочего поля редактора. В выбранном месте появится новый узел (рис. 5.4.2.4)</w:t>
      </w:r>
    </w:p>
    <w:p w14:paraId="06097017"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3710EABA" wp14:editId="1F09A96E">
            <wp:extent cx="5940425" cy="3051810"/>
            <wp:effectExtent l="0" t="0" r="3175"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051810"/>
                    </a:xfrm>
                    <a:prstGeom prst="rect">
                      <a:avLst/>
                    </a:prstGeom>
                  </pic:spPr>
                </pic:pic>
              </a:graphicData>
            </a:graphic>
          </wp:inline>
        </w:drawing>
      </w:r>
    </w:p>
    <w:p w14:paraId="331DD5FB"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5.4.2.4 – Новый узел сетевого графа</w:t>
      </w:r>
    </w:p>
    <w:p w14:paraId="0E9785E6"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Для того, чтобы редактировать сам узел, на него необходимо нажать, после чего на рабочем поле отобразится меню с инструментами правки узла (рис. 5.4.2.5). Редактировать можно как новый узел, так и уже существующие на графе узлы.</w:t>
      </w:r>
    </w:p>
    <w:p w14:paraId="65F8712A"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50B59BDB" wp14:editId="6228F18E">
            <wp:extent cx="5940425" cy="3043555"/>
            <wp:effectExtent l="0" t="0" r="3175" b="444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043555"/>
                    </a:xfrm>
                    <a:prstGeom prst="rect">
                      <a:avLst/>
                    </a:prstGeom>
                  </pic:spPr>
                </pic:pic>
              </a:graphicData>
            </a:graphic>
          </wp:inline>
        </w:drawing>
      </w:r>
    </w:p>
    <w:p w14:paraId="071A4356"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5.4.2.5 – Меню с инструментами редактирования узлов</w:t>
      </w:r>
    </w:p>
    <w:p w14:paraId="314C7A5B"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 xml:space="preserve">Для выбора типа узла необходимо нажать на стрелку вниз, расположенную рядом с наименованием типа узла («Ошибка валидации») вверху меню инструментов редактора узлов, и выбрать из выпадающего списка необходимый узел (рис. 5.4.2.6). Далее необходимо нажать на выпадающий список и выбрать тип признака, а также заполнить поле с наименованием, то есть ввести новое имя узла. </w:t>
      </w:r>
    </w:p>
    <w:p w14:paraId="5DFECCB9"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В свою очередь для узлов типа модель из выпадающего списка необходимо выбрать не признак, а используемую модель, и заполнить поле с наименованием, то есть ввести новое имя узла. Также узлы типа модель, при выборе необходимого поля в выпадающем списке, позволяют разделить данные на тренировочную и тестовую выборку.</w:t>
      </w:r>
    </w:p>
    <w:p w14:paraId="1300C2FB"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После заполнения всех полей меню инструментов редактора узла необходимо нажать на кнопку «Сохранить». Для удаления любого узла необходимо в меню инструментов редактора узлов нажать на кнопку «Удалить». При удалении узла также будут удалены все связи (ребра), относящиеся к удаленному узлу.</w:t>
      </w:r>
    </w:p>
    <w:p w14:paraId="1F44CEA2"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57C7BBFC" wp14:editId="2483A5DD">
            <wp:extent cx="5940425" cy="3052445"/>
            <wp:effectExtent l="0" t="0" r="3175"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3052445"/>
                    </a:xfrm>
                    <a:prstGeom prst="rect">
                      <a:avLst/>
                    </a:prstGeom>
                  </pic:spPr>
                </pic:pic>
              </a:graphicData>
            </a:graphic>
          </wp:inline>
        </w:drawing>
      </w:r>
    </w:p>
    <w:p w14:paraId="2DB7E037"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5.4.2.6 – Выбор типа узла</w:t>
      </w:r>
    </w:p>
    <w:p w14:paraId="54F0D3A6"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Для создания новых связей между элементами сетевого графа необходимо нажать на кнопку «Новое ребро» меню инструментов редактора сетевых графов (рис. 5.4.2.7).</w:t>
      </w:r>
    </w:p>
    <w:p w14:paraId="35F4583B"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697ED7AA" wp14:editId="4224806E">
            <wp:extent cx="5934075" cy="3076575"/>
            <wp:effectExtent l="0" t="0" r="9525"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79E9A081"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5.4.2.7 – Кнопка «Новое ребро» меню инструментов редактора сетевых графов</w:t>
      </w:r>
    </w:p>
    <w:p w14:paraId="534EBDB4"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После этого необходимо нажать на любой узел и протянуть новое ребро от выбранного узла к другому узлу (рис. 5.4.2.8).</w:t>
      </w:r>
    </w:p>
    <w:p w14:paraId="0ED0721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0D5FD67A" wp14:editId="30B3C9FB">
            <wp:extent cx="5940425" cy="3055620"/>
            <wp:effectExtent l="0" t="0" r="317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3055620"/>
                    </a:xfrm>
                    <a:prstGeom prst="rect">
                      <a:avLst/>
                    </a:prstGeom>
                  </pic:spPr>
                </pic:pic>
              </a:graphicData>
            </a:graphic>
          </wp:inline>
        </w:drawing>
      </w:r>
    </w:p>
    <w:p w14:paraId="6DB6A690"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5.4.2.8 – Новое ребро проведенное от нового узла к узлу «LabelEncoder»</w:t>
      </w:r>
    </w:p>
    <w:p w14:paraId="6CB07587"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Для того, чтобы редактировать само ребро, на него необходимо нажать, после чего на рабочем поле отобразится меню с инструментами правки ребра (рис. 5.4.2.9). Редактировать можно как новое ребро, так и уже существующие на графе ребра.</w:t>
      </w:r>
    </w:p>
    <w:p w14:paraId="4899A4CB"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7C587CD8" wp14:editId="69BA626D">
            <wp:extent cx="5940425" cy="3043555"/>
            <wp:effectExtent l="0" t="0" r="3175" b="444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3043555"/>
                    </a:xfrm>
                    <a:prstGeom prst="rect">
                      <a:avLst/>
                    </a:prstGeom>
                  </pic:spPr>
                </pic:pic>
              </a:graphicData>
            </a:graphic>
          </wp:inline>
        </w:drawing>
      </w:r>
    </w:p>
    <w:p w14:paraId="4953D730"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5.4.2.9 – Меню с инструментами редактирования ребер</w:t>
      </w:r>
    </w:p>
    <w:p w14:paraId="4C6AE525"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Для выбора типа ребра необходимо нажать на стрелку вниз, расположенную рядом с наименованием типа ребра («Связь») вверху меню инструментов редактора ребра, и выбрать из выпадающего списка необходимое ребро (рис. 5.4.2.10). После заполнения всех полей меню инструментов редактора ребра необходимо нажать на кнопку «Сохранить». Для удаления любого ребра необходимо в меню инструментов редактора ребер нажать на кнопку «Удалить». При удалении ребра ни один из узлов не удаляется.</w:t>
      </w:r>
    </w:p>
    <w:p w14:paraId="3BE5A50B"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2E5EE875" wp14:editId="0A08A9D2">
            <wp:extent cx="5940425" cy="3031490"/>
            <wp:effectExtent l="0" t="0" r="317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031490"/>
                    </a:xfrm>
                    <a:prstGeom prst="rect">
                      <a:avLst/>
                    </a:prstGeom>
                  </pic:spPr>
                </pic:pic>
              </a:graphicData>
            </a:graphic>
          </wp:inline>
        </w:drawing>
      </w:r>
    </w:p>
    <w:p w14:paraId="73F96059"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5.4.2.10 – Выбор типа ребра</w:t>
      </w:r>
    </w:p>
    <w:p w14:paraId="2623231A"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Для выравнивания редактируемого сетевого графа по центру рабочего поля необходимо нажать на кнопку «Выровнять» меню инструментов редактора сетевых графов (рис. 5.4.2.11).</w:t>
      </w:r>
    </w:p>
    <w:p w14:paraId="2D0672EA"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0967A48D" wp14:editId="68205EBB">
            <wp:extent cx="5934075" cy="3076575"/>
            <wp:effectExtent l="0" t="0" r="9525" b="952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6B734602"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5.4.2.11 – Кнопка «Выровнять» меню инструментов редактора сетевых графов</w:t>
      </w:r>
    </w:p>
    <w:p w14:paraId="197779E7"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Для сохранения редактируемого сетевого графа на ПК пользователя необходимо нажать на кнопку «Сохранить» меню инструментов редактора сетевых графов (рис. 5.4.2.12).</w:t>
      </w:r>
    </w:p>
    <w:p w14:paraId="178C63B2"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3CDF1DE6" wp14:editId="568AE4F5">
            <wp:extent cx="5934075" cy="3076575"/>
            <wp:effectExtent l="0" t="0" r="9525" b="9525"/>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7FD94FCB"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5.4.2.12 – Кнопка «Сохранить» меню инструментов редактора сетевых графов</w:t>
      </w:r>
    </w:p>
    <w:p w14:paraId="2DB702DB"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После нажатия на кнопку «Сохранить» будет выполнена загрузка сетевого графа проекта в папку «Загрузки» ПК пользователя. Имя загруженного файла «graph», а тип файла «JSON» (рис. 5.4.2.13). Также появится информационное окно, в котором будет предупреждение о недоступности свойств классов графа.</w:t>
      </w:r>
    </w:p>
    <w:p w14:paraId="60F55B6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297E7421" wp14:editId="7339E9C1">
            <wp:extent cx="5924550" cy="298132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24550" cy="2981325"/>
                    </a:xfrm>
                    <a:prstGeom prst="rect">
                      <a:avLst/>
                    </a:prstGeom>
                    <a:noFill/>
                    <a:ln>
                      <a:noFill/>
                    </a:ln>
                  </pic:spPr>
                </pic:pic>
              </a:graphicData>
            </a:graphic>
          </wp:inline>
        </w:drawing>
      </w:r>
    </w:p>
    <w:p w14:paraId="7CE27480" w14:textId="7696F2B2"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5.4.2.13 – Загрузка файла «graph.json» с сетевым графом на ПК пользователя в браузере Google Chrome</w:t>
      </w:r>
    </w:p>
    <w:p w14:paraId="02A83CF9"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Для загрузки уже существующего сетевого графа с ПК пользователя необходимо нажать на кнопку «Загрузить» меню инструментов редактора сетевых графов (рис. 5.4.2.14).</w:t>
      </w:r>
    </w:p>
    <w:p w14:paraId="0B37D9C0"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0FC9942B" wp14:editId="4345DD42">
            <wp:extent cx="5934075" cy="3076575"/>
            <wp:effectExtent l="0" t="0" r="9525"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78A9648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5.4.2.14 – Кнопка «Загрузить» меню инструментов редактора сетевых графов</w:t>
      </w:r>
    </w:p>
    <w:p w14:paraId="72332A30"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После нажатия на кнопку «Загрузить» откроется окно загрузки графа из файла (рис. 5.4.2.15). Для выбора файла необходимо нажать на кнопку «Выбрать файл» и в появившемся проводнике ПК найти папку с загружаемым файлом типа «JSON». После выбора необходимого файла и нажатия на кнопку «Открыть» проводника ПК (рис. 5.4.2.16), необходимо подтвердить загрузку нового сетевого графа в окне загрузки графа из файла, нажав на кнопку «Загрузить». Также можно отменить загрузку сетевого графа с ПК нажатием кнопки «Отмена» в окне загрузки графа из файла.</w:t>
      </w:r>
    </w:p>
    <w:p w14:paraId="2FE66A46"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6A460A2F" wp14:editId="1C01ABC8">
            <wp:extent cx="5940425" cy="1301750"/>
            <wp:effectExtent l="0" t="0" r="3175"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1301750"/>
                    </a:xfrm>
                    <a:prstGeom prst="rect">
                      <a:avLst/>
                    </a:prstGeom>
                  </pic:spPr>
                </pic:pic>
              </a:graphicData>
            </a:graphic>
          </wp:inline>
        </w:drawing>
      </w:r>
    </w:p>
    <w:p w14:paraId="3587DC91"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5.4.2.15 – Окно загрузки графа из файла</w:t>
      </w:r>
    </w:p>
    <w:p w14:paraId="107B483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0727D10E" wp14:editId="1D8BBECF">
            <wp:extent cx="5940425" cy="2650490"/>
            <wp:effectExtent l="0" t="0" r="317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2650490"/>
                    </a:xfrm>
                    <a:prstGeom prst="rect">
                      <a:avLst/>
                    </a:prstGeom>
                  </pic:spPr>
                </pic:pic>
              </a:graphicData>
            </a:graphic>
          </wp:inline>
        </w:drawing>
      </w:r>
    </w:p>
    <w:p w14:paraId="648F2ADE"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5.4.2.16 – Выбор для загрузки файла «graph.json» в проводнике ПК пользователя</w:t>
      </w:r>
    </w:p>
    <w:p w14:paraId="532845C4"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Если нажать кнопку загрузить, предварительно не выбрав файл или выбрав файл неподходящего формата, то появиться предупреждение о невозможности загрузки файла (рис. 5.4.2.17).</w:t>
      </w:r>
    </w:p>
    <w:p w14:paraId="4B0956C8"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1523D1EF" wp14:editId="1A398349">
            <wp:extent cx="5940425" cy="1579245"/>
            <wp:effectExtent l="0" t="0" r="3175" b="190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579245"/>
                    </a:xfrm>
                    <a:prstGeom prst="rect">
                      <a:avLst/>
                    </a:prstGeom>
                  </pic:spPr>
                </pic:pic>
              </a:graphicData>
            </a:graphic>
          </wp:inline>
        </w:drawing>
      </w:r>
    </w:p>
    <w:p w14:paraId="405303AF"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5.4.2.17 – Предупреждение о невозможности загрузки файла с графом</w:t>
      </w:r>
    </w:p>
    <w:p w14:paraId="4AF28849" w14:textId="77777777" w:rsidR="009E394D" w:rsidRPr="009E394D" w:rsidRDefault="009E394D" w:rsidP="009E394D">
      <w:pPr>
        <w:spacing w:after="240" w:line="240" w:lineRule="auto"/>
        <w:ind w:left="0" w:right="34" w:firstLine="992"/>
        <w:rPr>
          <w:rFonts w:asciiTheme="minorHAnsi" w:hAnsiTheme="minorHAnsi" w:cstheme="minorHAnsi"/>
          <w:sz w:val="22"/>
          <w:lang w:val="ru-RU"/>
        </w:rPr>
      </w:pPr>
      <w:r w:rsidRPr="009E394D">
        <w:rPr>
          <w:rFonts w:asciiTheme="minorHAnsi" w:hAnsiTheme="minorHAnsi" w:cstheme="minorHAnsi"/>
          <w:sz w:val="22"/>
          <w:lang w:val="ru-RU"/>
        </w:rPr>
        <w:t>Для включения функции автоматического перемещения ребер и вершин графа в зависимости от редактирования сетевого графа необходимо нажать на кнопку «Физика» меню инструментов редактора сетевых графов (рис. 5.4.2.18). Для отключения этой функции необходимо повторно нажат на кнопку «Физика».</w:t>
      </w:r>
    </w:p>
    <w:p w14:paraId="55633368"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drawing>
          <wp:inline distT="0" distB="0" distL="0" distR="0" wp14:anchorId="2B6E499C" wp14:editId="410AA117">
            <wp:extent cx="5934075" cy="3076575"/>
            <wp:effectExtent l="0" t="0" r="9525" b="952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59B80348" w14:textId="77777777" w:rsidR="009E394D" w:rsidRPr="009E394D" w:rsidRDefault="009E394D" w:rsidP="009E394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E394D">
        <w:rPr>
          <w:rFonts w:asciiTheme="minorHAnsi" w:hAnsiTheme="minorHAnsi" w:cstheme="minorHAnsi"/>
          <w:noProof/>
          <w:color w:val="A6A6A6" w:themeColor="background1" w:themeShade="A6"/>
          <w:sz w:val="22"/>
          <w:lang w:val="ru-RU" w:eastAsia="ru-RU"/>
        </w:rPr>
        <w:t>Рисунок 5.4.2.18 – Кнопка «Загрузить» меню инструментов редактора сетевых графов</w:t>
      </w:r>
    </w:p>
    <w:p w14:paraId="5C3F243C" w14:textId="527BDA1B" w:rsidR="002466A1" w:rsidRPr="00642BAB" w:rsidRDefault="002B5DFE" w:rsidP="002466A1">
      <w:pPr>
        <w:snapToGrid w:val="0"/>
        <w:spacing w:before="240" w:after="240" w:line="240" w:lineRule="auto"/>
        <w:ind w:right="34"/>
        <w:rPr>
          <w:rFonts w:asciiTheme="minorHAnsi" w:hAnsiTheme="minorHAnsi" w:cstheme="minorHAnsi"/>
          <w:b/>
          <w:sz w:val="22"/>
          <w:lang w:val="ru-RU"/>
        </w:rPr>
      </w:pPr>
      <w:bookmarkStart w:id="43" w:name="Подраздел_анализ_данных"/>
      <w:r>
        <w:rPr>
          <w:rFonts w:asciiTheme="minorHAnsi" w:hAnsiTheme="minorHAnsi" w:cstheme="minorHAnsi"/>
          <w:b/>
          <w:bCs/>
          <w:sz w:val="21"/>
          <w:szCs w:val="21"/>
          <w:lang w:val="ru-RU"/>
        </w:rPr>
        <w:t>5</w:t>
      </w:r>
      <w:r w:rsidR="002466A1">
        <w:rPr>
          <w:rFonts w:asciiTheme="minorHAnsi" w:hAnsiTheme="minorHAnsi" w:cstheme="minorHAnsi"/>
          <w:b/>
          <w:bCs/>
          <w:sz w:val="21"/>
          <w:szCs w:val="21"/>
          <w:lang w:val="ru-RU"/>
        </w:rPr>
        <w:t xml:space="preserve">.4.3. </w:t>
      </w:r>
      <w:bookmarkStart w:id="44" w:name="Работа_с_Генерацией_расписания"/>
      <w:r w:rsidRPr="002B5DFE">
        <w:rPr>
          <w:rFonts w:asciiTheme="minorHAnsi" w:hAnsiTheme="minorHAnsi" w:cstheme="minorHAnsi"/>
          <w:b/>
          <w:bCs/>
          <w:sz w:val="21"/>
          <w:szCs w:val="21"/>
          <w:lang w:val="ru-RU"/>
        </w:rPr>
        <w:t>Подраздел «Анализ данных» страницы редактора проектов</w:t>
      </w:r>
    </w:p>
    <w:bookmarkEnd w:id="43"/>
    <w:bookmarkEnd w:id="44"/>
    <w:p w14:paraId="745A8B97" w14:textId="77777777" w:rsidR="00043A27" w:rsidRPr="00043A27" w:rsidRDefault="00043A27" w:rsidP="00043A27">
      <w:pPr>
        <w:spacing w:after="240" w:line="240" w:lineRule="auto"/>
        <w:ind w:left="0" w:right="34" w:firstLine="992"/>
        <w:rPr>
          <w:rFonts w:asciiTheme="minorHAnsi" w:hAnsiTheme="minorHAnsi" w:cstheme="minorHAnsi"/>
          <w:sz w:val="22"/>
          <w:lang w:val="ru-RU"/>
        </w:rPr>
      </w:pPr>
      <w:r w:rsidRPr="00043A27">
        <w:rPr>
          <w:rFonts w:asciiTheme="minorHAnsi" w:hAnsiTheme="minorHAnsi" w:cstheme="minorHAnsi"/>
          <w:sz w:val="22"/>
          <w:lang w:val="ru-RU"/>
        </w:rPr>
        <w:t>При нажатии на кнопку «Анализ данных» страницы редактора проектов происходит переход к данному подразделу (рис. 5.4.3.1).</w:t>
      </w:r>
    </w:p>
    <w:p w14:paraId="50AA0BE7"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67D51F04" wp14:editId="7613D0AA">
            <wp:extent cx="5940425" cy="1136650"/>
            <wp:effectExtent l="0" t="0" r="3175" b="635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1136650"/>
                    </a:xfrm>
                    <a:prstGeom prst="rect">
                      <a:avLst/>
                    </a:prstGeom>
                  </pic:spPr>
                </pic:pic>
              </a:graphicData>
            </a:graphic>
          </wp:inline>
        </w:drawing>
      </w:r>
    </w:p>
    <w:p w14:paraId="1B4C46CF" w14:textId="06B39CD6"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Рисунок 5.4.3.1 – Подраздел «Анализ данных» страницы редактора проекта «Классификация»</w:t>
      </w:r>
    </w:p>
    <w:p w14:paraId="6F14D616" w14:textId="77777777" w:rsidR="00043A27" w:rsidRPr="00043A27" w:rsidRDefault="00043A27" w:rsidP="00043A27">
      <w:pPr>
        <w:spacing w:after="240" w:line="240" w:lineRule="auto"/>
        <w:ind w:left="0" w:right="34" w:firstLine="992"/>
        <w:rPr>
          <w:rFonts w:asciiTheme="minorHAnsi" w:hAnsiTheme="minorHAnsi" w:cstheme="minorHAnsi"/>
          <w:sz w:val="22"/>
          <w:lang w:val="ru-RU"/>
        </w:rPr>
      </w:pPr>
      <w:r w:rsidRPr="00043A27">
        <w:rPr>
          <w:rFonts w:asciiTheme="minorHAnsi" w:hAnsiTheme="minorHAnsi" w:cstheme="minorHAnsi"/>
          <w:sz w:val="22"/>
          <w:lang w:val="ru-RU"/>
        </w:rPr>
        <w:t>Вверху окна подраздела расположен выпадающий список с перечнем узлов типа «Признак» сетевого графа, содержащих в себе данные, обрабатывающиеся при выполнении данного проекта (рис. 5.4.3.2). Для просмотра данных находящихся в выбранном узле необходимо нажать на кнопку «Показать данные».</w:t>
      </w:r>
    </w:p>
    <w:p w14:paraId="0D6607CD"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7138FF64" wp14:editId="32AAA66D">
            <wp:extent cx="5940425" cy="1135380"/>
            <wp:effectExtent l="0" t="0" r="3175" b="762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1135380"/>
                    </a:xfrm>
                    <a:prstGeom prst="rect">
                      <a:avLst/>
                    </a:prstGeom>
                  </pic:spPr>
                </pic:pic>
              </a:graphicData>
            </a:graphic>
          </wp:inline>
        </w:drawing>
      </w:r>
    </w:p>
    <w:p w14:paraId="1E45F60D"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Рисунок 5.4.3.2 – Выпадающий список с перечнем узлов типа «Признак» проекта</w:t>
      </w:r>
    </w:p>
    <w:p w14:paraId="1514E1FB" w14:textId="77777777" w:rsidR="00043A27" w:rsidRPr="00043A27" w:rsidRDefault="00043A27" w:rsidP="00043A27">
      <w:pPr>
        <w:spacing w:after="240" w:line="240" w:lineRule="auto"/>
        <w:ind w:left="0" w:right="34" w:firstLine="992"/>
        <w:rPr>
          <w:rFonts w:asciiTheme="minorHAnsi" w:hAnsiTheme="minorHAnsi" w:cstheme="minorHAnsi"/>
          <w:sz w:val="22"/>
          <w:lang w:val="ru-RU"/>
        </w:rPr>
      </w:pPr>
      <w:r w:rsidRPr="00043A27">
        <w:rPr>
          <w:rFonts w:asciiTheme="minorHAnsi" w:hAnsiTheme="minorHAnsi" w:cstheme="minorHAnsi"/>
          <w:sz w:val="22"/>
          <w:lang w:val="ru-RU"/>
        </w:rPr>
        <w:t>При этом, если выбрать узел, в котором до запуска модели нет никаких данных, появится окно с ошибкой об отсутствии информации (рис. 5.4.3.3). Для исправления данной ошибки необходимо либо запустить граф, либо выполнить необходимые вычисления в подразделе «Вычисления».</w:t>
      </w:r>
    </w:p>
    <w:p w14:paraId="5D2E23FD"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57BF6A41" wp14:editId="655C2477">
            <wp:extent cx="5940425" cy="1106805"/>
            <wp:effectExtent l="0" t="0" r="317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1106805"/>
                    </a:xfrm>
                    <a:prstGeom prst="rect">
                      <a:avLst/>
                    </a:prstGeom>
                  </pic:spPr>
                </pic:pic>
              </a:graphicData>
            </a:graphic>
          </wp:inline>
        </w:drawing>
      </w:r>
    </w:p>
    <w:p w14:paraId="4E277787"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Рисунок 5.4.3.3 – Ошибка об отсутствии данных в выбранном узле</w:t>
      </w:r>
    </w:p>
    <w:p w14:paraId="27DFE454" w14:textId="77777777" w:rsidR="00043A27" w:rsidRPr="00043A27" w:rsidRDefault="00043A27" w:rsidP="00043A27">
      <w:pPr>
        <w:spacing w:after="240" w:line="240" w:lineRule="auto"/>
        <w:ind w:left="0" w:right="34" w:firstLine="992"/>
        <w:rPr>
          <w:rFonts w:asciiTheme="minorHAnsi" w:hAnsiTheme="minorHAnsi" w:cstheme="minorHAnsi"/>
          <w:sz w:val="22"/>
          <w:lang w:val="ru-RU"/>
        </w:rPr>
      </w:pPr>
      <w:r w:rsidRPr="00043A27">
        <w:rPr>
          <w:rFonts w:asciiTheme="minorHAnsi" w:hAnsiTheme="minorHAnsi" w:cstheme="minorHAnsi"/>
          <w:sz w:val="22"/>
          <w:lang w:val="ru-RU"/>
        </w:rPr>
        <w:t>После выбора узла на экране под выпадающим списком появится таблица с данными, хранящимися в выбранном узле (рис. 5.4.3.4).</w:t>
      </w:r>
    </w:p>
    <w:p w14:paraId="534728A1"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1AEFD5CE" wp14:editId="7DE9FAE0">
            <wp:extent cx="5940425" cy="3278505"/>
            <wp:effectExtent l="0" t="0" r="317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3278505"/>
                    </a:xfrm>
                    <a:prstGeom prst="rect">
                      <a:avLst/>
                    </a:prstGeom>
                  </pic:spPr>
                </pic:pic>
              </a:graphicData>
            </a:graphic>
          </wp:inline>
        </w:drawing>
      </w:r>
    </w:p>
    <w:p w14:paraId="6BEE9894"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Рисунок 5.4.3.4 – Таблица с данными, хранящимися в выбранном узле</w:t>
      </w:r>
    </w:p>
    <w:p w14:paraId="7AADBE6D" w14:textId="77777777" w:rsidR="00043A27" w:rsidRPr="00043A27" w:rsidRDefault="00043A27" w:rsidP="00043A27">
      <w:pPr>
        <w:spacing w:after="240" w:line="240" w:lineRule="auto"/>
        <w:ind w:left="0" w:right="34" w:firstLine="992"/>
        <w:rPr>
          <w:rFonts w:asciiTheme="minorHAnsi" w:hAnsiTheme="minorHAnsi" w:cstheme="minorHAnsi"/>
          <w:sz w:val="22"/>
          <w:lang w:val="ru-RU"/>
        </w:rPr>
      </w:pPr>
      <w:r w:rsidRPr="00043A27">
        <w:rPr>
          <w:rFonts w:asciiTheme="minorHAnsi" w:hAnsiTheme="minorHAnsi" w:cstheme="minorHAnsi"/>
          <w:sz w:val="22"/>
          <w:lang w:val="ru-RU"/>
        </w:rPr>
        <w:t>Для более удобного просмотра и анализа данных узлов с таблицей можно выполнять следующие действия:</w:t>
      </w:r>
    </w:p>
    <w:p w14:paraId="766F5355" w14:textId="77777777" w:rsidR="00043A27" w:rsidRPr="00043A27" w:rsidRDefault="00043A27" w:rsidP="003377CA">
      <w:pPr>
        <w:pStyle w:val="ac"/>
        <w:numPr>
          <w:ilvl w:val="0"/>
          <w:numId w:val="19"/>
        </w:numPr>
        <w:spacing w:after="240" w:line="240" w:lineRule="auto"/>
        <w:ind w:left="284" w:right="34" w:hanging="284"/>
        <w:rPr>
          <w:rFonts w:asciiTheme="minorHAnsi" w:hAnsiTheme="minorHAnsi" w:cstheme="minorHAnsi"/>
          <w:sz w:val="22"/>
          <w:lang w:val="ru-RU"/>
        </w:rPr>
      </w:pPr>
      <w:r w:rsidRPr="00043A27">
        <w:rPr>
          <w:rFonts w:asciiTheme="minorHAnsi" w:hAnsiTheme="minorHAnsi" w:cstheme="minorHAnsi"/>
          <w:sz w:val="22"/>
          <w:lang w:val="ru-RU"/>
        </w:rPr>
        <w:t>Выбор количества строк, которое выводится на каждой странице таблицы (рис. 5.4.3.5). На одной странице можно вывести 10, 25, 50 или 100 строк таблицы. Для этого необходимо выбрать интересующее число из выпадающего списка.</w:t>
      </w:r>
    </w:p>
    <w:p w14:paraId="27DCC7E9" w14:textId="77777777" w:rsidR="00043A27" w:rsidRPr="00043A27" w:rsidRDefault="00043A27" w:rsidP="003377CA">
      <w:pPr>
        <w:pStyle w:val="ac"/>
        <w:numPr>
          <w:ilvl w:val="0"/>
          <w:numId w:val="19"/>
        </w:numPr>
        <w:spacing w:after="240" w:line="240" w:lineRule="auto"/>
        <w:ind w:left="284" w:right="34" w:hanging="284"/>
        <w:rPr>
          <w:rFonts w:asciiTheme="minorHAnsi" w:hAnsiTheme="minorHAnsi" w:cstheme="minorHAnsi"/>
          <w:sz w:val="22"/>
          <w:lang w:val="ru-RU"/>
        </w:rPr>
      </w:pPr>
      <w:r w:rsidRPr="00043A27">
        <w:rPr>
          <w:rFonts w:asciiTheme="minorHAnsi" w:hAnsiTheme="minorHAnsi" w:cstheme="minorHAnsi"/>
          <w:sz w:val="22"/>
          <w:lang w:val="ru-RU"/>
        </w:rPr>
        <w:t>Поиск необходимых данных (наименований) таблицы (рис. 5.4.3.6). Для этого необходимо ввести значения искомых параметров в поле «Search».</w:t>
      </w:r>
    </w:p>
    <w:p w14:paraId="5BEDFC00" w14:textId="77777777" w:rsidR="00043A27" w:rsidRPr="00043A27" w:rsidRDefault="00043A27" w:rsidP="003377CA">
      <w:pPr>
        <w:pStyle w:val="ac"/>
        <w:numPr>
          <w:ilvl w:val="0"/>
          <w:numId w:val="19"/>
        </w:numPr>
        <w:spacing w:after="240" w:line="240" w:lineRule="auto"/>
        <w:ind w:left="284" w:right="34" w:hanging="284"/>
        <w:rPr>
          <w:rFonts w:asciiTheme="minorHAnsi" w:hAnsiTheme="minorHAnsi" w:cstheme="minorHAnsi"/>
          <w:sz w:val="22"/>
          <w:lang w:val="ru-RU"/>
        </w:rPr>
      </w:pPr>
      <w:r w:rsidRPr="00043A27">
        <w:rPr>
          <w:rFonts w:asciiTheme="minorHAnsi" w:hAnsiTheme="minorHAnsi" w:cstheme="minorHAnsi"/>
          <w:sz w:val="22"/>
          <w:lang w:val="ru-RU"/>
        </w:rPr>
        <w:t>Сортировка строк таблицы (рис. 5.4.3.7). Для этого необходимо нажать на наименование столбца с сортируемыми данными.</w:t>
      </w:r>
    </w:p>
    <w:p w14:paraId="53E97B58" w14:textId="77777777" w:rsidR="00043A27" w:rsidRPr="00043A27" w:rsidRDefault="00043A27" w:rsidP="003377CA">
      <w:pPr>
        <w:pStyle w:val="ac"/>
        <w:numPr>
          <w:ilvl w:val="0"/>
          <w:numId w:val="19"/>
        </w:numPr>
        <w:spacing w:after="240" w:line="240" w:lineRule="auto"/>
        <w:ind w:left="284" w:right="34" w:hanging="284"/>
        <w:rPr>
          <w:rFonts w:asciiTheme="minorHAnsi" w:hAnsiTheme="minorHAnsi" w:cstheme="minorHAnsi"/>
          <w:sz w:val="22"/>
          <w:lang w:val="ru-RU"/>
        </w:rPr>
      </w:pPr>
      <w:r w:rsidRPr="00043A27">
        <w:rPr>
          <w:rFonts w:asciiTheme="minorHAnsi" w:hAnsiTheme="minorHAnsi" w:cstheme="minorHAnsi"/>
          <w:sz w:val="22"/>
          <w:lang w:val="ru-RU"/>
        </w:rPr>
        <w:t>Переход между страницами таблицы (рис. 5.4.3.8). Для этого необходимо нажать на номер страницы, данные которой требуется просмотреть. Также можно перейти на следующую («Next») или предыдущую («Previous») страницы.</w:t>
      </w:r>
    </w:p>
    <w:p w14:paraId="3F2DB5A9"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144A68AD" wp14:editId="059E6DB9">
            <wp:extent cx="5934075" cy="329565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p>
    <w:p w14:paraId="579EF44D"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Рисунок 5.4.3.5 – Выбор количества отображаемых строк</w:t>
      </w:r>
    </w:p>
    <w:p w14:paraId="468B6720"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29E40084" wp14:editId="2AF4852C">
            <wp:extent cx="5934075" cy="3276600"/>
            <wp:effectExtent l="0" t="0" r="9525"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14:paraId="6D002332"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Рисунок 5.4.3.6 – Поиск данных</w:t>
      </w:r>
    </w:p>
    <w:p w14:paraId="4395BDF9"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01A5ABD3" wp14:editId="4BBD7207">
            <wp:extent cx="5934075" cy="327660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14:paraId="62A5D89D"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Рисунок 5.4.3.7 – Сортировка данных</w:t>
      </w:r>
    </w:p>
    <w:p w14:paraId="6E41EDC8"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drawing>
          <wp:inline distT="0" distB="0" distL="0" distR="0" wp14:anchorId="3DCC4F1C" wp14:editId="6203BEEF">
            <wp:extent cx="5934075" cy="3276600"/>
            <wp:effectExtent l="0" t="0" r="952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14:paraId="724BFA7A" w14:textId="77777777" w:rsidR="00043A27" w:rsidRPr="003377CA" w:rsidRDefault="00043A27" w:rsidP="003377CA">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3377CA">
        <w:rPr>
          <w:rFonts w:asciiTheme="minorHAnsi" w:hAnsiTheme="minorHAnsi" w:cstheme="minorHAnsi"/>
          <w:noProof/>
          <w:color w:val="A6A6A6" w:themeColor="background1" w:themeShade="A6"/>
          <w:sz w:val="22"/>
          <w:lang w:val="ru-RU" w:eastAsia="ru-RU"/>
        </w:rPr>
        <w:t>Рисунок 5.4.3.8 – Переход между страницами таблицы</w:t>
      </w:r>
    </w:p>
    <w:p w14:paraId="5320DF31" w14:textId="72EAA007" w:rsidR="0043329C" w:rsidRPr="002B1D0F" w:rsidRDefault="00573977" w:rsidP="002B1D0F">
      <w:pPr>
        <w:snapToGrid w:val="0"/>
        <w:spacing w:before="240" w:after="240" w:line="240" w:lineRule="auto"/>
        <w:ind w:right="34"/>
        <w:rPr>
          <w:rFonts w:asciiTheme="minorHAnsi" w:hAnsiTheme="minorHAnsi" w:cstheme="minorHAnsi"/>
          <w:b/>
          <w:sz w:val="22"/>
          <w:lang w:val="ru-RU"/>
        </w:rPr>
      </w:pPr>
      <w:bookmarkStart w:id="45" w:name="Подраздел_вычисления"/>
      <w:r>
        <w:rPr>
          <w:rFonts w:asciiTheme="minorHAnsi" w:hAnsiTheme="minorHAnsi" w:cstheme="minorHAnsi"/>
          <w:b/>
          <w:bCs/>
          <w:sz w:val="21"/>
          <w:szCs w:val="21"/>
          <w:lang w:val="ru-RU"/>
        </w:rPr>
        <w:t>5</w:t>
      </w:r>
      <w:r w:rsidR="00D22FE9">
        <w:rPr>
          <w:rFonts w:asciiTheme="minorHAnsi" w:hAnsiTheme="minorHAnsi" w:cstheme="minorHAnsi"/>
          <w:b/>
          <w:bCs/>
          <w:sz w:val="21"/>
          <w:szCs w:val="21"/>
          <w:lang w:val="ru-RU"/>
        </w:rPr>
        <w:t>.4.</w:t>
      </w:r>
      <w:r w:rsidR="00AD1707">
        <w:rPr>
          <w:rFonts w:asciiTheme="minorHAnsi" w:hAnsiTheme="minorHAnsi" w:cstheme="minorHAnsi"/>
          <w:b/>
          <w:bCs/>
          <w:sz w:val="21"/>
          <w:szCs w:val="21"/>
          <w:lang w:val="ru-RU"/>
        </w:rPr>
        <w:t>4</w:t>
      </w:r>
      <w:r w:rsidR="00D22FE9">
        <w:rPr>
          <w:rFonts w:asciiTheme="minorHAnsi" w:hAnsiTheme="minorHAnsi" w:cstheme="minorHAnsi"/>
          <w:b/>
          <w:bCs/>
          <w:sz w:val="21"/>
          <w:szCs w:val="21"/>
          <w:lang w:val="ru-RU"/>
        </w:rPr>
        <w:t xml:space="preserve">. </w:t>
      </w:r>
      <w:r w:rsidRPr="00573977">
        <w:rPr>
          <w:rFonts w:asciiTheme="minorHAnsi" w:hAnsiTheme="minorHAnsi" w:cstheme="minorHAnsi"/>
          <w:b/>
          <w:bCs/>
          <w:sz w:val="21"/>
          <w:szCs w:val="21"/>
          <w:lang w:val="ru-RU"/>
        </w:rPr>
        <w:t>Подраздел «Вычисления» страницы редактора проектов</w:t>
      </w:r>
    </w:p>
    <w:bookmarkEnd w:id="45"/>
    <w:p w14:paraId="4BFCDED1" w14:textId="7777777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При нажатии на кнопку «Вычисления» страницы редактора проектов происходит переход к данному подразделу (рис. 5.4.4.1).</w:t>
      </w:r>
    </w:p>
    <w:p w14:paraId="3EFCDF8D"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58075DFA" wp14:editId="2DAD2BF1">
            <wp:extent cx="5940425" cy="1014730"/>
            <wp:effectExtent l="0" t="0" r="317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1014730"/>
                    </a:xfrm>
                    <a:prstGeom prst="rect">
                      <a:avLst/>
                    </a:prstGeom>
                  </pic:spPr>
                </pic:pic>
              </a:graphicData>
            </a:graphic>
          </wp:inline>
        </w:drawing>
      </w:r>
    </w:p>
    <w:p w14:paraId="06190615"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5.4.4.1 – Подраздел «Вычисления» страницы редактора проектов</w:t>
      </w:r>
    </w:p>
    <w:p w14:paraId="086419BE" w14:textId="7777777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Вверху окна подраздела расположен выпадающий список с перечнем моделей, используемых в проекте (рис. 5.4.4.2). Для выбора интересующей модели необходимо:</w:t>
      </w:r>
    </w:p>
    <w:p w14:paraId="033C379D" w14:textId="77777777" w:rsidR="004E3B6D" w:rsidRPr="004E3B6D" w:rsidRDefault="004E3B6D" w:rsidP="004E3B6D">
      <w:pPr>
        <w:pStyle w:val="ac"/>
        <w:numPr>
          <w:ilvl w:val="0"/>
          <w:numId w:val="27"/>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Нажать на стрелку вниз выпадающего списка с надписью «Не выбрано»;</w:t>
      </w:r>
    </w:p>
    <w:p w14:paraId="382E2E3E" w14:textId="2E49CB83" w:rsidR="004E3B6D" w:rsidRPr="004E3B6D" w:rsidRDefault="004E3B6D" w:rsidP="004E3B6D">
      <w:pPr>
        <w:pStyle w:val="ac"/>
        <w:numPr>
          <w:ilvl w:val="0"/>
          <w:numId w:val="27"/>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Нажать на наименование интересующей модели.</w:t>
      </w:r>
    </w:p>
    <w:p w14:paraId="5EB0E0CF"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677B9A82" wp14:editId="0BE364E4">
            <wp:extent cx="5940425" cy="1219835"/>
            <wp:effectExtent l="0" t="0" r="317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1219835"/>
                    </a:xfrm>
                    <a:prstGeom prst="rect">
                      <a:avLst/>
                    </a:prstGeom>
                  </pic:spPr>
                </pic:pic>
              </a:graphicData>
            </a:graphic>
          </wp:inline>
        </w:drawing>
      </w:r>
    </w:p>
    <w:p w14:paraId="42AD3F57"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5.4.4.2 – Выпадающий список с перечнем используемых в проекте «Классификация» моделей</w:t>
      </w:r>
    </w:p>
    <w:p w14:paraId="0AF5154B" w14:textId="7777777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После выбора модели на экране под выбранной моделью появится окно с расширенными настройками «Расширенные настройки», а также появится новое окно для повторного запуска аналогичной модели с другими настройками или другой модели на этой же странице (рис. 5.4.4.3). Это сделано для более удобного анализа результатов работы моделей, при этом новое окно для повторного запуска моделей появляется после использования последнего неиспользованного окна. Для удаления ненужного окна запуска модели необходимо нажать на красную иконку корзины, расположенную в правом верхнем углу данного окна (рис. 5.4.4.4).</w:t>
      </w:r>
    </w:p>
    <w:p w14:paraId="773E879A"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2DA23561" wp14:editId="42E686B5">
            <wp:extent cx="5934075" cy="1371600"/>
            <wp:effectExtent l="0" t="0" r="952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34E52957"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5.4.4.3 – Поле расширенных настроек и новое окно запуска модели</w:t>
      </w:r>
    </w:p>
    <w:p w14:paraId="167E30B7"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20CA97A3" wp14:editId="1727FF71">
            <wp:extent cx="5934075" cy="1371600"/>
            <wp:effectExtent l="0" t="0" r="9525"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021F8CD0"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5.4.4.4 – Кнопка удаления окна запуска модели</w:t>
      </w:r>
    </w:p>
    <w:p w14:paraId="672215D4" w14:textId="7777777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При нажатии на надпись «Расширенные настройки» откроется меню расширенных настроек. При этом для каждого параметра расширенных настроек есть подсказка с пояснением, которую можно вызвать, наведя курсор мыши на вопросительный знак в желтом кружочке, расположенном слева от наименования интересующего параметра (рис. 5.4.4.5). Далее для сохранения введенных параметров модели необходимо нажать на кнопку «Сохранить параметры» (рис. 5.4.4.6).</w:t>
      </w:r>
    </w:p>
    <w:p w14:paraId="6D338B84"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747F4081" wp14:editId="50DA8661">
            <wp:extent cx="5940425" cy="3340100"/>
            <wp:effectExtent l="0" t="0" r="317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3340100"/>
                    </a:xfrm>
                    <a:prstGeom prst="rect">
                      <a:avLst/>
                    </a:prstGeom>
                  </pic:spPr>
                </pic:pic>
              </a:graphicData>
            </a:graphic>
          </wp:inline>
        </w:drawing>
      </w:r>
    </w:p>
    <w:p w14:paraId="6D7C292F"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5.4.4.5 – Окно расширенных настроек модели и пояснение параметров</w:t>
      </w:r>
    </w:p>
    <w:p w14:paraId="1DC65EF6"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6A621845" wp14:editId="5049F186">
            <wp:extent cx="5924550" cy="3248025"/>
            <wp:effectExtent l="0" t="0" r="0" b="952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24550" cy="3248025"/>
                    </a:xfrm>
                    <a:prstGeom prst="rect">
                      <a:avLst/>
                    </a:prstGeom>
                    <a:noFill/>
                    <a:ln>
                      <a:noFill/>
                    </a:ln>
                  </pic:spPr>
                </pic:pic>
              </a:graphicData>
            </a:graphic>
          </wp:inline>
        </w:drawing>
      </w:r>
    </w:p>
    <w:p w14:paraId="5E35D809"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5.4.4.6 – Сохранение введенных параметров модели</w:t>
      </w:r>
    </w:p>
    <w:p w14:paraId="6CFFD207" w14:textId="7777777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Справа от надписи «Расширенные настройки» находятся три кнопки (рис. 5.4.4.7):</w:t>
      </w:r>
    </w:p>
    <w:p w14:paraId="2D2957A5"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«Посчитать» – запуск модели;</w:t>
      </w:r>
    </w:p>
    <w:p w14:paraId="26142D95"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«Остановить расчет» – остановка работающей модели;</w:t>
      </w:r>
    </w:p>
    <w:p w14:paraId="6F258265"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Знак «i» – вызов справочной информации по работе с расширенным настройками.</w:t>
      </w:r>
    </w:p>
    <w:p w14:paraId="0D0851A8"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3FC36F15" wp14:editId="47894475">
            <wp:extent cx="5934075" cy="1371600"/>
            <wp:effectExtent l="0" t="0" r="952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13316257"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5.4.4.7 – Кнопки работы с моделью</w:t>
      </w:r>
    </w:p>
    <w:p w14:paraId="6C385F8C" w14:textId="7777777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Далее появляется окно с вкладками для выбора характеристик параметров или характеристик визуализации результатов моделирования (рис. 5.4.4.8). Данные вкладки нужны для легкого переключения между различными элементами, параметрами или массивами данных модели (рис. 5.4.4.9). При этом после произведения всех необходимых настроек для вывода результатов необходимо нажать на кнопку «Показать» (рис. 5.4.4.10). Количество вкладок, их наименование и настраиваемые в них параметры различаются в зависимости от используемых в проекте методов.</w:t>
      </w:r>
    </w:p>
    <w:p w14:paraId="49B6678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78140F72" wp14:editId="34A18B8A">
            <wp:extent cx="5940425" cy="2792095"/>
            <wp:effectExtent l="0" t="0" r="3175" b="825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2792095"/>
                    </a:xfrm>
                    <a:prstGeom prst="rect">
                      <a:avLst/>
                    </a:prstGeom>
                  </pic:spPr>
                </pic:pic>
              </a:graphicData>
            </a:graphic>
          </wp:inline>
        </w:drawing>
      </w:r>
    </w:p>
    <w:p w14:paraId="75ADC48F"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5.4.4.8 – Окно выбора характеристик визуализации результатов моделирования проекта «Классификация»</w:t>
      </w:r>
    </w:p>
    <w:p w14:paraId="7C3CB8CF"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3473022D" wp14:editId="3B275868">
            <wp:extent cx="5934075" cy="2409825"/>
            <wp:effectExtent l="0" t="0" r="9525"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14:paraId="285441A6" w14:textId="24873014"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5.4.4.9 – Окно дополнительных настроек вывода результатов моделирования с вкладками проекта «Классификация»</w:t>
      </w:r>
    </w:p>
    <w:p w14:paraId="6D5925B1"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6F77625F" wp14:editId="5205D97C">
            <wp:extent cx="5934075" cy="2409825"/>
            <wp:effectExtent l="0" t="0" r="9525" b="9525"/>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14:paraId="1007DB69"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5.4.4.10 – Кнопка вывода результатов моделирования</w:t>
      </w:r>
    </w:p>
    <w:p w14:paraId="72EA0128" w14:textId="7777777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Результаты работы могут визуализироваться посредством:</w:t>
      </w:r>
    </w:p>
    <w:p w14:paraId="163B5D16"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Таблиц (рис. 5.4.4.11).</w:t>
      </w:r>
    </w:p>
    <w:p w14:paraId="7E6ECAB6"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Графиков различного типа (рис. 5.4.4.12 – 5.4.4.20).</w:t>
      </w:r>
    </w:p>
    <w:p w14:paraId="7B63B16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4575575E" wp14:editId="41A58B83">
            <wp:extent cx="5940425" cy="1569085"/>
            <wp:effectExtent l="0" t="0" r="317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1569085"/>
                    </a:xfrm>
                    <a:prstGeom prst="rect">
                      <a:avLst/>
                    </a:prstGeom>
                  </pic:spPr>
                </pic:pic>
              </a:graphicData>
            </a:graphic>
          </wp:inline>
        </w:drawing>
      </w:r>
    </w:p>
    <w:p w14:paraId="3A98F3D0"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5.4.4.11 – Таблица оценки данных, на которых обучалась модели логистической регрессии</w:t>
      </w:r>
    </w:p>
    <w:p w14:paraId="3D4A5D9C"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06E5FCAE" wp14:editId="401B5BC1">
            <wp:extent cx="5940425" cy="4229735"/>
            <wp:effectExtent l="0" t="0" r="317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4229735"/>
                    </a:xfrm>
                    <a:prstGeom prst="rect">
                      <a:avLst/>
                    </a:prstGeom>
                  </pic:spPr>
                </pic:pic>
              </a:graphicData>
            </a:graphic>
          </wp:inline>
        </w:drawing>
      </w:r>
    </w:p>
    <w:p w14:paraId="3D98F0CD" w14:textId="38CA34E4"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5.4.4.12 – Гистограмма влияния признаков на результаты моделирования проекта «Классификация»</w:t>
      </w:r>
    </w:p>
    <w:p w14:paraId="47DD48BC"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749BCBF5" wp14:editId="17EC75D6">
            <wp:extent cx="5940425" cy="4534535"/>
            <wp:effectExtent l="0" t="0" r="3175"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4534535"/>
                    </a:xfrm>
                    <a:prstGeom prst="rect">
                      <a:avLst/>
                    </a:prstGeom>
                  </pic:spPr>
                </pic:pic>
              </a:graphicData>
            </a:graphic>
          </wp:inline>
        </w:drawing>
      </w:r>
    </w:p>
    <w:p w14:paraId="12B1872A" w14:textId="1D307FBF"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5.4.4.13 – Дерево графа результатов моделирования проекта «Классификация»</w:t>
      </w:r>
    </w:p>
    <w:p w14:paraId="3D749911"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657141B8" wp14:editId="44F32BC6">
            <wp:extent cx="5940425" cy="4171950"/>
            <wp:effectExtent l="0" t="0" r="317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2451" b="8052"/>
                    <a:stretch/>
                  </pic:blipFill>
                  <pic:spPr bwMode="auto">
                    <a:xfrm>
                      <a:off x="0" y="0"/>
                      <a:ext cx="5940425" cy="4171950"/>
                    </a:xfrm>
                    <a:prstGeom prst="rect">
                      <a:avLst/>
                    </a:prstGeom>
                    <a:ln>
                      <a:noFill/>
                    </a:ln>
                    <a:extLst>
                      <a:ext uri="{53640926-AAD7-44D8-BBD7-CCE9431645EC}">
                        <a14:shadowObscured xmlns:a14="http://schemas.microsoft.com/office/drawing/2010/main"/>
                      </a:ext>
                    </a:extLst>
                  </pic:spPr>
                </pic:pic>
              </a:graphicData>
            </a:graphic>
          </wp:inline>
        </w:drawing>
      </w:r>
    </w:p>
    <w:p w14:paraId="3658CDF8" w14:textId="10FD41D0"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5.4.4.14 – Точечный график понижения размерности при моделировании проекта «Классификация»</w:t>
      </w:r>
    </w:p>
    <w:p w14:paraId="163EB5BE"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3FE33567" wp14:editId="0A848E88">
            <wp:extent cx="5940425" cy="3981450"/>
            <wp:effectExtent l="0" t="0" r="317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2452" b="12185"/>
                    <a:stretch/>
                  </pic:blipFill>
                  <pic:spPr bwMode="auto">
                    <a:xfrm>
                      <a:off x="0" y="0"/>
                      <a:ext cx="5940425" cy="3981450"/>
                    </a:xfrm>
                    <a:prstGeom prst="rect">
                      <a:avLst/>
                    </a:prstGeom>
                    <a:ln>
                      <a:noFill/>
                    </a:ln>
                    <a:extLst>
                      <a:ext uri="{53640926-AAD7-44D8-BBD7-CCE9431645EC}">
                        <a14:shadowObscured xmlns:a14="http://schemas.microsoft.com/office/drawing/2010/main"/>
                      </a:ext>
                    </a:extLst>
                  </pic:spPr>
                </pic:pic>
              </a:graphicData>
            </a:graphic>
          </wp:inline>
        </w:drawing>
      </w:r>
    </w:p>
    <w:p w14:paraId="637FD8E9" w14:textId="6A37B5AD"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5.4.4.15 – Линейный график массива данных, полученных при моделировании проекта «Классификация»</w:t>
      </w:r>
    </w:p>
    <w:p w14:paraId="40DC7F8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1A5CB048" wp14:editId="70E36876">
            <wp:extent cx="5940425" cy="3705225"/>
            <wp:effectExtent l="0" t="0" r="3175" b="952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4012" b="9272"/>
                    <a:stretch/>
                  </pic:blipFill>
                  <pic:spPr bwMode="auto">
                    <a:xfrm>
                      <a:off x="0" y="0"/>
                      <a:ext cx="5940425" cy="3705225"/>
                    </a:xfrm>
                    <a:prstGeom prst="rect">
                      <a:avLst/>
                    </a:prstGeom>
                    <a:ln>
                      <a:noFill/>
                    </a:ln>
                    <a:extLst>
                      <a:ext uri="{53640926-AAD7-44D8-BBD7-CCE9431645EC}">
                        <a14:shadowObscured xmlns:a14="http://schemas.microsoft.com/office/drawing/2010/main"/>
                      </a:ext>
                    </a:extLst>
                  </pic:spPr>
                </pic:pic>
              </a:graphicData>
            </a:graphic>
          </wp:inline>
        </w:drawing>
      </w:r>
    </w:p>
    <w:p w14:paraId="661462EF"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5.4.4.16 – Диаграмма рассеивания при моделировании проекта «Классификация»</w:t>
      </w:r>
    </w:p>
    <w:p w14:paraId="37245A5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5F2B5A72" wp14:editId="1D39B0B1">
            <wp:extent cx="5940425" cy="3543300"/>
            <wp:effectExtent l="0" t="0" r="317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3632" b="11952"/>
                    <a:stretch/>
                  </pic:blipFill>
                  <pic:spPr bwMode="auto">
                    <a:xfrm>
                      <a:off x="0" y="0"/>
                      <a:ext cx="5940425" cy="3543300"/>
                    </a:xfrm>
                    <a:prstGeom prst="rect">
                      <a:avLst/>
                    </a:prstGeom>
                    <a:ln>
                      <a:noFill/>
                    </a:ln>
                    <a:extLst>
                      <a:ext uri="{53640926-AAD7-44D8-BBD7-CCE9431645EC}">
                        <a14:shadowObscured xmlns:a14="http://schemas.microsoft.com/office/drawing/2010/main"/>
                      </a:ext>
                    </a:extLst>
                  </pic:spPr>
                </pic:pic>
              </a:graphicData>
            </a:graphic>
          </wp:inline>
        </w:drawing>
      </w:r>
    </w:p>
    <w:p w14:paraId="725382C0" w14:textId="67EF897E"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5.4.4.17 – Корреляционная матрица при моделировании проекта «Классификация»</w:t>
      </w:r>
    </w:p>
    <w:p w14:paraId="1263E534"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493C31A5" wp14:editId="25495B63">
            <wp:extent cx="5940425" cy="4362450"/>
            <wp:effectExtent l="0" t="0" r="317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3168" b="6163"/>
                    <a:stretch/>
                  </pic:blipFill>
                  <pic:spPr bwMode="auto">
                    <a:xfrm>
                      <a:off x="0" y="0"/>
                      <a:ext cx="5940425" cy="4362450"/>
                    </a:xfrm>
                    <a:prstGeom prst="rect">
                      <a:avLst/>
                    </a:prstGeom>
                    <a:ln>
                      <a:noFill/>
                    </a:ln>
                    <a:extLst>
                      <a:ext uri="{53640926-AAD7-44D8-BBD7-CCE9431645EC}">
                        <a14:shadowObscured xmlns:a14="http://schemas.microsoft.com/office/drawing/2010/main"/>
                      </a:ext>
                    </a:extLst>
                  </pic:spPr>
                </pic:pic>
              </a:graphicData>
            </a:graphic>
          </wp:inline>
        </w:drawing>
      </w:r>
    </w:p>
    <w:p w14:paraId="1D5CC639"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5.4.4.18 – Bi plot моделирования проекта «Классификация»</w:t>
      </w:r>
    </w:p>
    <w:p w14:paraId="6018CC54"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0A43B3A5" wp14:editId="624F69C7">
            <wp:extent cx="5940425" cy="4819650"/>
            <wp:effectExtent l="0" t="0" r="3175"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3004" b="7586"/>
                    <a:stretch/>
                  </pic:blipFill>
                  <pic:spPr bwMode="auto">
                    <a:xfrm>
                      <a:off x="0" y="0"/>
                      <a:ext cx="5940425" cy="4819650"/>
                    </a:xfrm>
                    <a:prstGeom prst="rect">
                      <a:avLst/>
                    </a:prstGeom>
                    <a:ln>
                      <a:noFill/>
                    </a:ln>
                    <a:extLst>
                      <a:ext uri="{53640926-AAD7-44D8-BBD7-CCE9431645EC}">
                        <a14:shadowObscured xmlns:a14="http://schemas.microsoft.com/office/drawing/2010/main"/>
                      </a:ext>
                    </a:extLst>
                  </pic:spPr>
                </pic:pic>
              </a:graphicData>
            </a:graphic>
          </wp:inline>
        </w:drawing>
      </w:r>
    </w:p>
    <w:p w14:paraId="3263A648"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5.4.4.19 – Диаграмм размаха при моделировании проекта «Классификация»</w:t>
      </w:r>
    </w:p>
    <w:p w14:paraId="6EAD0D7D"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1B99D0E9" wp14:editId="76F03769">
            <wp:extent cx="5940425" cy="3867150"/>
            <wp:effectExtent l="0" t="0" r="317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2699" b="6011"/>
                    <a:stretch/>
                  </pic:blipFill>
                  <pic:spPr bwMode="auto">
                    <a:xfrm>
                      <a:off x="0" y="0"/>
                      <a:ext cx="5940425" cy="3867150"/>
                    </a:xfrm>
                    <a:prstGeom prst="rect">
                      <a:avLst/>
                    </a:prstGeom>
                    <a:ln>
                      <a:noFill/>
                    </a:ln>
                    <a:extLst>
                      <a:ext uri="{53640926-AAD7-44D8-BBD7-CCE9431645EC}">
                        <a14:shadowObscured xmlns:a14="http://schemas.microsoft.com/office/drawing/2010/main"/>
                      </a:ext>
                    </a:extLst>
                  </pic:spPr>
                </pic:pic>
              </a:graphicData>
            </a:graphic>
          </wp:inline>
        </w:drawing>
      </w:r>
    </w:p>
    <w:p w14:paraId="7FEB7788"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5.4.4.20 – График результатов моделирования проекта «Ценообразование вагонов»</w:t>
      </w:r>
    </w:p>
    <w:p w14:paraId="79ADE6B1" w14:textId="7777777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Также при наведении курсора на определенную точку графика появится окно с информацией по выбранной точке (рис. 5.4.4.21).</w:t>
      </w:r>
    </w:p>
    <w:p w14:paraId="1F78163B"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788A9CE5" wp14:editId="78B1F0CD">
            <wp:extent cx="5940425" cy="4564380"/>
            <wp:effectExtent l="0" t="0" r="3175" b="762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4564380"/>
                    </a:xfrm>
                    <a:prstGeom prst="rect">
                      <a:avLst/>
                    </a:prstGeom>
                  </pic:spPr>
                </pic:pic>
              </a:graphicData>
            </a:graphic>
          </wp:inline>
        </w:drawing>
      </w:r>
      <w:r w:rsidRPr="00E5517F">
        <w:rPr>
          <w:rFonts w:asciiTheme="minorHAnsi" w:hAnsiTheme="minorHAnsi" w:cstheme="minorHAnsi"/>
          <w:noProof/>
          <w:color w:val="A6A6A6" w:themeColor="background1" w:themeShade="A6"/>
          <w:sz w:val="22"/>
          <w:lang w:val="ru-RU" w:eastAsia="ru-RU"/>
        </w:rPr>
        <w:t xml:space="preserve"> </w:t>
      </w:r>
    </w:p>
    <w:p w14:paraId="5CF987B6"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5.4.4.21 – Окно с информацией по точке линейного графика массива данных, полученных при моделировании проекта «Классификация»</w:t>
      </w:r>
    </w:p>
    <w:p w14:paraId="5E457290" w14:textId="7777777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При наличии нескольких рядов данных для удаления с графика одного из набора данных необходимо нажать на наименование удаляемого ряда в легенде графика (рис. 5.4.4.22).</w:t>
      </w:r>
    </w:p>
    <w:p w14:paraId="6DB83DE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5D6FF32A" wp14:editId="2AD0747E">
            <wp:extent cx="5934075" cy="5153025"/>
            <wp:effectExtent l="0" t="0" r="9525" b="9525"/>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075" cy="5153025"/>
                    </a:xfrm>
                    <a:prstGeom prst="rect">
                      <a:avLst/>
                    </a:prstGeom>
                    <a:noFill/>
                    <a:ln>
                      <a:noFill/>
                    </a:ln>
                  </pic:spPr>
                </pic:pic>
              </a:graphicData>
            </a:graphic>
          </wp:inline>
        </w:drawing>
      </w:r>
      <w:r w:rsidRPr="00E5517F">
        <w:rPr>
          <w:rFonts w:asciiTheme="minorHAnsi" w:hAnsiTheme="minorHAnsi" w:cstheme="minorHAnsi"/>
          <w:noProof/>
          <w:color w:val="A6A6A6" w:themeColor="background1" w:themeShade="A6"/>
          <w:sz w:val="22"/>
          <w:lang w:val="ru-RU" w:eastAsia="ru-RU"/>
        </w:rPr>
        <w:t xml:space="preserve"> </w:t>
      </w:r>
    </w:p>
    <w:p w14:paraId="502B0C19"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5.4.4.22 – Удаление ряда Forecasting с графика результатов моделирования в проекте «Ценообразование вагонов»</w:t>
      </w:r>
    </w:p>
    <w:p w14:paraId="16D137FE" w14:textId="77777777"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Также при наведении курсора на любой график в верхнем правом углу появляется меню работы с графиками, в котором расположены кнопки, выполняющие следующие функции (рис. 5.4.4.23):</w:t>
      </w:r>
    </w:p>
    <w:p w14:paraId="735DC6FD"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Загрузка таблицы в формате PNG.</w:t>
      </w:r>
    </w:p>
    <w:p w14:paraId="6FA7CF32"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Выделение фрагмента графика, который необходимо рассмотреть ближе.</w:t>
      </w:r>
    </w:p>
    <w:p w14:paraId="13C4919A"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Перемещение графика.</w:t>
      </w:r>
    </w:p>
    <w:p w14:paraId="77126BBA"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Выделение части графика в форме квадрата.</w:t>
      </w:r>
    </w:p>
    <w:p w14:paraId="18BBB3E9"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Выделение части графика в произвольной форме.</w:t>
      </w:r>
    </w:p>
    <w:p w14:paraId="73F1B680"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Увеличение графика.</w:t>
      </w:r>
    </w:p>
    <w:p w14:paraId="1AF349EF"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Уменьшение графика.</w:t>
      </w:r>
    </w:p>
    <w:p w14:paraId="02680C00"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Возвращение исходного вида графика.</w:t>
      </w:r>
    </w:p>
    <w:p w14:paraId="6CA11BFD"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Пересмотр доступа.</w:t>
      </w:r>
    </w:p>
    <w:p w14:paraId="7BBB9765"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Вывод линий, позволяющих более точно определить на пересечении каких значений находится выбранная точка графика.</w:t>
      </w:r>
    </w:p>
    <w:p w14:paraId="66ABF068"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Вывод информации на ближайшие даты.</w:t>
      </w:r>
    </w:p>
    <w:p w14:paraId="6D32A337"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Сравнение новых и старых данных.</w:t>
      </w:r>
    </w:p>
    <w:p w14:paraId="4AAC623A" w14:textId="77777777" w:rsidR="004E3B6D" w:rsidRPr="004E3B6D" w:rsidRDefault="004E3B6D" w:rsidP="004957C4">
      <w:pPr>
        <w:pStyle w:val="ac"/>
        <w:numPr>
          <w:ilvl w:val="0"/>
          <w:numId w:val="19"/>
        </w:numPr>
        <w:spacing w:after="240" w:line="240" w:lineRule="auto"/>
        <w:ind w:left="284" w:right="34" w:hanging="284"/>
        <w:rPr>
          <w:rFonts w:asciiTheme="minorHAnsi" w:hAnsiTheme="minorHAnsi" w:cstheme="minorHAnsi"/>
          <w:sz w:val="22"/>
          <w:lang w:val="ru-RU"/>
        </w:rPr>
      </w:pPr>
      <w:r w:rsidRPr="004E3B6D">
        <w:rPr>
          <w:rFonts w:asciiTheme="minorHAnsi" w:hAnsiTheme="minorHAnsi" w:cstheme="minorHAnsi"/>
          <w:sz w:val="22"/>
          <w:lang w:val="ru-RU"/>
        </w:rPr>
        <w:t>Переход на информационную страницу разработчиков Plotly.</w:t>
      </w:r>
    </w:p>
    <w:p w14:paraId="52411E9D"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1A11BE46" wp14:editId="35BD3542">
            <wp:extent cx="5934075" cy="4572000"/>
            <wp:effectExtent l="0" t="0" r="9525"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4572000"/>
                    </a:xfrm>
                    <a:prstGeom prst="rect">
                      <a:avLst/>
                    </a:prstGeom>
                    <a:noFill/>
                    <a:ln>
                      <a:noFill/>
                    </a:ln>
                  </pic:spPr>
                </pic:pic>
              </a:graphicData>
            </a:graphic>
          </wp:inline>
        </w:drawing>
      </w:r>
      <w:r w:rsidRPr="00E5517F">
        <w:rPr>
          <w:rFonts w:asciiTheme="minorHAnsi" w:hAnsiTheme="minorHAnsi" w:cstheme="minorHAnsi"/>
          <w:noProof/>
          <w:color w:val="A6A6A6" w:themeColor="background1" w:themeShade="A6"/>
          <w:sz w:val="22"/>
          <w:lang w:val="ru-RU" w:eastAsia="ru-RU"/>
        </w:rPr>
        <w:t xml:space="preserve"> </w:t>
      </w:r>
    </w:p>
    <w:p w14:paraId="6AF6CDFF" w14:textId="58F5E2E0"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5.4.4.23 – Меню работы с линейным графиком массива данных, полученных при моделировании проекта «Классификация»</w:t>
      </w:r>
    </w:p>
    <w:p w14:paraId="3A3684ED" w14:textId="286300A1" w:rsidR="004E3B6D" w:rsidRPr="004E3B6D" w:rsidRDefault="004E3B6D" w:rsidP="004E3B6D">
      <w:pPr>
        <w:spacing w:after="240" w:line="240" w:lineRule="auto"/>
        <w:ind w:left="0" w:right="34" w:firstLine="992"/>
        <w:rPr>
          <w:rFonts w:asciiTheme="minorHAnsi" w:hAnsiTheme="minorHAnsi" w:cstheme="minorHAnsi"/>
          <w:sz w:val="22"/>
          <w:lang w:val="ru-RU"/>
        </w:rPr>
      </w:pPr>
      <w:r w:rsidRPr="004E3B6D">
        <w:rPr>
          <w:rFonts w:asciiTheme="minorHAnsi" w:hAnsiTheme="minorHAnsi" w:cstheme="minorHAnsi"/>
          <w:sz w:val="22"/>
          <w:lang w:val="ru-RU"/>
        </w:rPr>
        <w:t>Помимо этого</w:t>
      </w:r>
      <w:r w:rsidR="002504C5">
        <w:rPr>
          <w:rFonts w:asciiTheme="minorHAnsi" w:hAnsiTheme="minorHAnsi" w:cstheme="minorHAnsi"/>
          <w:sz w:val="22"/>
          <w:lang w:val="ru-RU"/>
        </w:rPr>
        <w:t>,</w:t>
      </w:r>
      <w:r w:rsidRPr="004E3B6D">
        <w:rPr>
          <w:rFonts w:asciiTheme="minorHAnsi" w:hAnsiTheme="minorHAnsi" w:cstheme="minorHAnsi"/>
          <w:sz w:val="22"/>
          <w:lang w:val="ru-RU"/>
        </w:rPr>
        <w:t xml:space="preserve"> после запуска моделей и вывода результатов моделирования (нажатия на кнопку «Посчитать») в некоторых случаях появляется кнопка для загрузки результатов моделирования на ПК пользователя, а именно кнопка «Скачать данные (рис. 5.4.4.24).</w:t>
      </w:r>
    </w:p>
    <w:p w14:paraId="58964892"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drawing>
          <wp:inline distT="0" distB="0" distL="0" distR="0" wp14:anchorId="36B0F6CD" wp14:editId="3DF8D770">
            <wp:extent cx="5934075" cy="5467350"/>
            <wp:effectExtent l="0" t="0" r="952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5467350"/>
                    </a:xfrm>
                    <a:prstGeom prst="rect">
                      <a:avLst/>
                    </a:prstGeom>
                    <a:noFill/>
                    <a:ln>
                      <a:noFill/>
                    </a:ln>
                  </pic:spPr>
                </pic:pic>
              </a:graphicData>
            </a:graphic>
          </wp:inline>
        </w:drawing>
      </w:r>
    </w:p>
    <w:p w14:paraId="186AE607" w14:textId="77777777" w:rsidR="004E3B6D" w:rsidRPr="00E5517F" w:rsidRDefault="004E3B6D" w:rsidP="00E5517F">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5517F">
        <w:rPr>
          <w:rFonts w:asciiTheme="minorHAnsi" w:hAnsiTheme="minorHAnsi" w:cstheme="minorHAnsi"/>
          <w:noProof/>
          <w:color w:val="A6A6A6" w:themeColor="background1" w:themeShade="A6"/>
          <w:sz w:val="22"/>
          <w:lang w:val="ru-RU" w:eastAsia="ru-RU"/>
        </w:rPr>
        <w:t>Рисунок 5.4.4.24 – Кнопка загрузки результатов моделирования проекта «Классификация» на ПК пользователя</w:t>
      </w:r>
    </w:p>
    <w:p w14:paraId="1FC010CD" w14:textId="17419E15" w:rsidR="007B5E23" w:rsidRPr="00BE42FA" w:rsidRDefault="00735E75" w:rsidP="007B5E23">
      <w:pPr>
        <w:snapToGrid w:val="0"/>
        <w:spacing w:before="240" w:after="240" w:line="240" w:lineRule="auto"/>
        <w:ind w:right="34"/>
        <w:rPr>
          <w:rFonts w:asciiTheme="minorHAnsi" w:hAnsiTheme="minorHAnsi" w:cstheme="minorHAnsi"/>
          <w:b/>
          <w:bCs/>
          <w:sz w:val="22"/>
          <w:lang w:val="ru-RU"/>
        </w:rPr>
      </w:pPr>
      <w:bookmarkStart w:id="46" w:name="Работа_с_базой_данных"/>
      <w:r>
        <w:rPr>
          <w:rFonts w:asciiTheme="minorHAnsi" w:hAnsiTheme="minorHAnsi" w:cstheme="minorHAnsi"/>
          <w:b/>
          <w:bCs/>
          <w:sz w:val="22"/>
          <w:lang w:val="ru-RU"/>
        </w:rPr>
        <w:t>5</w:t>
      </w:r>
      <w:r w:rsidR="007B5E23">
        <w:rPr>
          <w:rFonts w:asciiTheme="minorHAnsi" w:hAnsiTheme="minorHAnsi" w:cstheme="minorHAnsi"/>
          <w:b/>
          <w:bCs/>
          <w:sz w:val="22"/>
          <w:lang w:val="ru-RU"/>
        </w:rPr>
        <w:t xml:space="preserve">.5. </w:t>
      </w:r>
      <w:r w:rsidR="006B1860" w:rsidRPr="006B1860">
        <w:rPr>
          <w:rFonts w:asciiTheme="minorHAnsi" w:hAnsiTheme="minorHAnsi" w:cstheme="minorHAnsi"/>
          <w:b/>
          <w:bCs/>
          <w:sz w:val="22"/>
          <w:lang w:val="ru-RU"/>
        </w:rPr>
        <w:t>Работа с базой данных</w:t>
      </w:r>
    </w:p>
    <w:p w14:paraId="5FADEDCA" w14:textId="77777777" w:rsidR="00735E75" w:rsidRPr="0016648E" w:rsidRDefault="00735E75" w:rsidP="0016648E">
      <w:pPr>
        <w:spacing w:after="240" w:line="240" w:lineRule="auto"/>
        <w:ind w:left="0" w:right="34" w:firstLine="992"/>
        <w:rPr>
          <w:rFonts w:asciiTheme="minorHAnsi" w:hAnsiTheme="minorHAnsi" w:cstheme="minorHAnsi"/>
          <w:sz w:val="22"/>
          <w:lang w:val="ru-RU"/>
        </w:rPr>
      </w:pPr>
      <w:bookmarkStart w:id="47" w:name="_Toc472079226"/>
      <w:bookmarkStart w:id="48" w:name="_Toc472079240"/>
      <w:bookmarkStart w:id="49" w:name="_Toc472079312"/>
      <w:bookmarkStart w:id="50" w:name="_Toc472081595"/>
      <w:bookmarkStart w:id="51" w:name="_Toc472079228"/>
      <w:bookmarkStart w:id="52" w:name="_Toc472079242"/>
      <w:bookmarkStart w:id="53" w:name="_Toc472079314"/>
      <w:bookmarkStart w:id="54" w:name="_Toc472081597"/>
      <w:bookmarkStart w:id="55" w:name="_Toc472079229"/>
      <w:bookmarkStart w:id="56" w:name="_Toc472079243"/>
      <w:bookmarkStart w:id="57" w:name="_Toc472079315"/>
      <w:bookmarkStart w:id="58" w:name="_Toc472081598"/>
      <w:bookmarkStart w:id="59" w:name="_Toc314238697"/>
      <w:bookmarkStart w:id="60" w:name="_Toc314238758"/>
      <w:bookmarkStart w:id="61" w:name="_Toc314238912"/>
      <w:bookmarkStart w:id="62" w:name="_Toc314238942"/>
      <w:bookmarkStart w:id="63" w:name="_Toc314238972"/>
      <w:bookmarkStart w:id="64" w:name="_Toc314239114"/>
      <w:bookmarkStart w:id="65" w:name="_Toc314239142"/>
      <w:bookmarkStart w:id="66" w:name="_Toc314238698"/>
      <w:bookmarkStart w:id="67" w:name="_Toc314238759"/>
      <w:bookmarkStart w:id="68" w:name="_Toc314238913"/>
      <w:bookmarkStart w:id="69" w:name="_Toc314238943"/>
      <w:bookmarkStart w:id="70" w:name="_Toc314238973"/>
      <w:bookmarkStart w:id="71" w:name="_Toc314239115"/>
      <w:bookmarkStart w:id="72" w:name="_Toc314239143"/>
      <w:bookmarkStart w:id="73" w:name="_Toc35878692"/>
      <w:bookmarkStart w:id="74" w:name="Сообщения_оператору"/>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16648E">
        <w:rPr>
          <w:rFonts w:asciiTheme="minorHAnsi" w:hAnsiTheme="minorHAnsi" w:cstheme="minorHAnsi"/>
          <w:sz w:val="22"/>
          <w:lang w:val="ru-RU"/>
        </w:rPr>
        <w:t>Для работы с базой данных, а именно с загруженными файлами с данными, используемыми в проектах, в меню находится раздел «Данные» (рис. 5.5.1).</w:t>
      </w:r>
    </w:p>
    <w:p w14:paraId="2E88414A"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drawing>
          <wp:inline distT="0" distB="0" distL="0" distR="0" wp14:anchorId="0A6AA2F4" wp14:editId="37FA26CF">
            <wp:extent cx="1704975" cy="4286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04975" cy="428625"/>
                    </a:xfrm>
                    <a:prstGeom prst="rect">
                      <a:avLst/>
                    </a:prstGeom>
                  </pic:spPr>
                </pic:pic>
              </a:graphicData>
            </a:graphic>
          </wp:inline>
        </w:drawing>
      </w:r>
    </w:p>
    <w:p w14:paraId="3C3D84BB"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t xml:space="preserve">Рисунок 5.5.1 – Выбор раздела «Данные» из основного меню </w:t>
      </w:r>
    </w:p>
    <w:p w14:paraId="3CCFC540" w14:textId="77777777" w:rsidR="00735E75" w:rsidRPr="0016648E" w:rsidRDefault="00735E75"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 xml:space="preserve">На странице раздела расположена база данных в виде таблицы с перечнем всех ранее загруженных на платформу файлов (рис. 5.5.2). </w:t>
      </w:r>
    </w:p>
    <w:p w14:paraId="09CEEFE3"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drawing>
          <wp:inline distT="0" distB="0" distL="0" distR="0" wp14:anchorId="12AFA792" wp14:editId="77BC53BE">
            <wp:extent cx="5940425" cy="2097405"/>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2097405"/>
                    </a:xfrm>
                    <a:prstGeom prst="rect">
                      <a:avLst/>
                    </a:prstGeom>
                  </pic:spPr>
                </pic:pic>
              </a:graphicData>
            </a:graphic>
          </wp:inline>
        </w:drawing>
      </w:r>
    </w:p>
    <w:p w14:paraId="62D57D74"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t>Рисунок 5.5.2 – Раздел «Данные»</w:t>
      </w:r>
    </w:p>
    <w:p w14:paraId="6C5F1CC6" w14:textId="77777777" w:rsidR="00735E75" w:rsidRPr="0016648E" w:rsidRDefault="00735E75"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Каждая строка таблицы содержит следующую информацию о загруженном файле (рис. 5.5.3):</w:t>
      </w:r>
    </w:p>
    <w:p w14:paraId="17DFD5D0"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id – идентификационный номер ранее загруженного файла;</w:t>
      </w:r>
    </w:p>
    <w:p w14:paraId="011A4609"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Имя – наименование ранее загруженного файла;</w:t>
      </w:r>
    </w:p>
    <w:p w14:paraId="67FD86F5"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Размер (Мб) – размер ранее загруженного файла в мегабайтах;</w:t>
      </w:r>
    </w:p>
    <w:p w14:paraId="042F4DFC"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Владелец проекта – наименование проекта, в котором данный файл был загружен в базу данных платформы;</w:t>
      </w:r>
    </w:p>
    <w:p w14:paraId="25CF677C"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Проект доступен – наименование проектов, в которых используются данные из ранее загруженного файла;</w:t>
      </w:r>
    </w:p>
    <w:p w14:paraId="20C1B699"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Загрузить – сохранение на ПК пользователя ранее загруженного файла;</w:t>
      </w:r>
    </w:p>
    <w:p w14:paraId="4286C80D"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Действие – выбор ранее загруженных файлов, с которыми в дальнейшем будут производиться какие-либо действия, выполняемые в разделе «Данные», а именно удаление выбранных файлов;</w:t>
      </w:r>
    </w:p>
    <w:p w14:paraId="47B5649A"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Столбец для удаления ранее загруженного файла.</w:t>
      </w:r>
    </w:p>
    <w:p w14:paraId="14E14589"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drawing>
          <wp:inline distT="0" distB="0" distL="0" distR="0" wp14:anchorId="0EE599B6" wp14:editId="19468DFF">
            <wp:extent cx="5940425" cy="668020"/>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0425" cy="668020"/>
                    </a:xfrm>
                    <a:prstGeom prst="rect">
                      <a:avLst/>
                    </a:prstGeom>
                  </pic:spPr>
                </pic:pic>
              </a:graphicData>
            </a:graphic>
          </wp:inline>
        </w:drawing>
      </w:r>
    </w:p>
    <w:p w14:paraId="2135473A"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t>Рисунок 5.5.3 – Экземпляр базы данных раздела «Данные»</w:t>
      </w:r>
    </w:p>
    <w:p w14:paraId="038B36AB" w14:textId="77777777" w:rsidR="00735E75" w:rsidRPr="0016648E" w:rsidRDefault="00735E75"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Для сохранения на ПК пользователя из базы данных ранее загруженных файлов необходимо нажать на кнопку загрузки, расположенную справа от наименования выбранного файла (рис. 5.5.4).</w:t>
      </w:r>
    </w:p>
    <w:p w14:paraId="0EBCF340"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drawing>
          <wp:inline distT="0" distB="0" distL="0" distR="0" wp14:anchorId="42C22FED" wp14:editId="2EB56B18">
            <wp:extent cx="5924550" cy="21621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4550" cy="2162175"/>
                    </a:xfrm>
                    <a:prstGeom prst="rect">
                      <a:avLst/>
                    </a:prstGeom>
                    <a:noFill/>
                    <a:ln>
                      <a:noFill/>
                    </a:ln>
                  </pic:spPr>
                </pic:pic>
              </a:graphicData>
            </a:graphic>
          </wp:inline>
        </w:drawing>
      </w:r>
    </w:p>
    <w:p w14:paraId="01CC896A"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t>Рисунок 5.5.4 – Сохранение ранее загруженных файлов на ПК пользователя</w:t>
      </w:r>
    </w:p>
    <w:p w14:paraId="5247600D" w14:textId="77777777" w:rsidR="00735E75" w:rsidRPr="0016648E" w:rsidRDefault="00735E75"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Удалить уже существующие файлы из базы данных можно двумя способами:</w:t>
      </w:r>
    </w:p>
    <w:p w14:paraId="173CB4BB"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Для удаления единичного экземпляра необходимо нажать на кнопку удаления в виде корзины, расположенную справа от наименования выбранного файла (рис 5.5.5);</w:t>
      </w:r>
    </w:p>
    <w:p w14:paraId="0EEE33E4" w14:textId="77777777" w:rsidR="00735E75" w:rsidRPr="0016648E" w:rsidRDefault="00735E75" w:rsidP="0016648E">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Для удаления сразу нескольких фалов необходимо в столбце «Действие» поставить галочку в окошке, расположенном справа от наименования выбранных фалов, а затем нажать на кнопку «Удалить выбранные» (рис. 5.5.6).</w:t>
      </w:r>
    </w:p>
    <w:p w14:paraId="63497004" w14:textId="77777777" w:rsidR="00735E75" w:rsidRPr="0016648E" w:rsidRDefault="00735E75"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Далее необходимо подтвердить действие удаления на сайте, нажав на кнопку «ОК» во вновь появившемся окне, а для отмены удаления необходимо нажать на кнопку «Отмена».</w:t>
      </w:r>
    </w:p>
    <w:p w14:paraId="135B4084"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drawing>
          <wp:inline distT="0" distB="0" distL="0" distR="0" wp14:anchorId="00DA42F3" wp14:editId="504725D7">
            <wp:extent cx="5924550" cy="21621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24550" cy="2162175"/>
                    </a:xfrm>
                    <a:prstGeom prst="rect">
                      <a:avLst/>
                    </a:prstGeom>
                    <a:noFill/>
                    <a:ln>
                      <a:noFill/>
                    </a:ln>
                  </pic:spPr>
                </pic:pic>
              </a:graphicData>
            </a:graphic>
          </wp:inline>
        </w:drawing>
      </w:r>
    </w:p>
    <w:p w14:paraId="2EC6D37B"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t>Рисунок 5.5.5 – Кнопки удаления единичного экземпляра файлов из базы данных</w:t>
      </w:r>
    </w:p>
    <w:p w14:paraId="0B9AB326" w14:textId="77777777"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drawing>
          <wp:inline distT="0" distB="0" distL="0" distR="0" wp14:anchorId="54838079" wp14:editId="53E47F51">
            <wp:extent cx="5934075" cy="21812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34075" cy="2181225"/>
                    </a:xfrm>
                    <a:prstGeom prst="rect">
                      <a:avLst/>
                    </a:prstGeom>
                    <a:noFill/>
                    <a:ln>
                      <a:noFill/>
                    </a:ln>
                  </pic:spPr>
                </pic:pic>
              </a:graphicData>
            </a:graphic>
          </wp:inline>
        </w:drawing>
      </w:r>
    </w:p>
    <w:p w14:paraId="48D765D6" w14:textId="0641CBD2" w:rsidR="00735E75" w:rsidRPr="0016648E" w:rsidRDefault="00735E75" w:rsidP="0016648E">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16648E">
        <w:rPr>
          <w:rFonts w:asciiTheme="minorHAnsi" w:hAnsiTheme="minorHAnsi" w:cstheme="minorHAnsi"/>
          <w:noProof/>
          <w:color w:val="A6A6A6" w:themeColor="background1" w:themeShade="A6"/>
          <w:sz w:val="22"/>
          <w:lang w:val="ru-RU" w:eastAsia="ru-RU"/>
        </w:rPr>
        <w:t>Рисунок 5.5.6 – Механизм удаления нескольких файлов из базы данных</w:t>
      </w:r>
    </w:p>
    <w:p w14:paraId="2DDED1B2" w14:textId="1701A096" w:rsidR="0016648E" w:rsidRPr="00BE42FA" w:rsidRDefault="0016648E" w:rsidP="0016648E">
      <w:pPr>
        <w:snapToGrid w:val="0"/>
        <w:spacing w:before="240" w:after="240" w:line="240" w:lineRule="auto"/>
        <w:ind w:right="34"/>
        <w:rPr>
          <w:rFonts w:asciiTheme="minorHAnsi" w:hAnsiTheme="minorHAnsi" w:cstheme="minorHAnsi"/>
          <w:b/>
          <w:bCs/>
          <w:sz w:val="22"/>
          <w:lang w:val="ru-RU"/>
        </w:rPr>
      </w:pPr>
      <w:bookmarkStart w:id="75" w:name="Работа_с_редактором_моделей"/>
      <w:r>
        <w:rPr>
          <w:rFonts w:asciiTheme="minorHAnsi" w:hAnsiTheme="minorHAnsi" w:cstheme="minorHAnsi"/>
          <w:b/>
          <w:bCs/>
          <w:sz w:val="22"/>
          <w:lang w:val="ru-RU"/>
        </w:rPr>
        <w:t xml:space="preserve">5.6. </w:t>
      </w:r>
      <w:r w:rsidRPr="0016648E">
        <w:rPr>
          <w:rFonts w:asciiTheme="minorHAnsi" w:hAnsiTheme="minorHAnsi" w:cstheme="minorHAnsi"/>
          <w:b/>
          <w:bCs/>
          <w:sz w:val="22"/>
          <w:lang w:val="ru-RU"/>
        </w:rPr>
        <w:t>Работа с редактором моделей проектов</w:t>
      </w:r>
    </w:p>
    <w:bookmarkEnd w:id="75"/>
    <w:p w14:paraId="33D5EEDD" w14:textId="77777777"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Для создания или редактирования моделей, а также редактирования перечня используемых моделей проектов в меню находится раздел «Модели» (рис. 5.6.1).</w:t>
      </w:r>
    </w:p>
    <w:p w14:paraId="3139528D"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0232785A" wp14:editId="653FB523">
            <wp:extent cx="1714500" cy="4095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14500" cy="409575"/>
                    </a:xfrm>
                    <a:prstGeom prst="rect">
                      <a:avLst/>
                    </a:prstGeom>
                  </pic:spPr>
                </pic:pic>
              </a:graphicData>
            </a:graphic>
          </wp:inline>
        </w:drawing>
      </w:r>
    </w:p>
    <w:p w14:paraId="7F20C2E3"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 xml:space="preserve">Рисунок 5.6.1 – Выбор раздела «Модели» из основного меню </w:t>
      </w:r>
    </w:p>
    <w:p w14:paraId="310217AF" w14:textId="77777777"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Интерфейс редактора моделей проектов состоит из следующих подразделов (рис. 5.6.2):</w:t>
      </w:r>
    </w:p>
    <w:p w14:paraId="38535EE7" w14:textId="77777777" w:rsidR="0016648E" w:rsidRPr="0016648E" w:rsidRDefault="0016648E" w:rsidP="00E279D4">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«Пользовательские модели»;</w:t>
      </w:r>
    </w:p>
    <w:p w14:paraId="716CA4F3" w14:textId="77777777" w:rsidR="0016648E" w:rsidRPr="0016648E" w:rsidRDefault="0016648E" w:rsidP="00E279D4">
      <w:pPr>
        <w:pStyle w:val="ac"/>
        <w:numPr>
          <w:ilvl w:val="0"/>
          <w:numId w:val="19"/>
        </w:numPr>
        <w:spacing w:after="240" w:line="240" w:lineRule="auto"/>
        <w:ind w:left="284" w:right="34" w:hanging="284"/>
        <w:rPr>
          <w:rFonts w:asciiTheme="minorHAnsi" w:hAnsiTheme="minorHAnsi" w:cstheme="minorHAnsi"/>
          <w:sz w:val="22"/>
          <w:lang w:val="ru-RU"/>
        </w:rPr>
      </w:pPr>
      <w:r w:rsidRPr="0016648E">
        <w:rPr>
          <w:rFonts w:asciiTheme="minorHAnsi" w:hAnsiTheme="minorHAnsi" w:cstheme="minorHAnsi"/>
          <w:sz w:val="22"/>
          <w:lang w:val="ru-RU"/>
        </w:rPr>
        <w:t>«Создание модели».</w:t>
      </w:r>
    </w:p>
    <w:p w14:paraId="7000E0BB"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5814F282" wp14:editId="36A83A32">
            <wp:extent cx="5943600" cy="3152775"/>
            <wp:effectExtent l="0" t="0" r="0"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6CBA59D8"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Рисунок 5.6.2 – Подразделы редактора моделей</w:t>
      </w:r>
    </w:p>
    <w:p w14:paraId="0F9A9F3C" w14:textId="77777777"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В подразделе «Пользовательские модели» расположен перечень всех ранее созданных моделей. Из данного перечня можно выбрать модели, которые будут использоваться в создаваемых проектах. Для доступа к моделям в редакторе проектов слева от наименования необходимой модели в колонке «Использовать» должна стоять галочка (рис. 5.6.3). Если галочки рядом с моделью из перечня нет, то данная модель не будет использоваться при анализе проектов.</w:t>
      </w:r>
    </w:p>
    <w:p w14:paraId="39DB7ACB"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6ECD6940" wp14:editId="594BBB54">
            <wp:extent cx="5943600" cy="31527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340287DA"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Рисунок 5.6.3 – Выбор моделей, используемых в проектах платформы</w:t>
      </w:r>
    </w:p>
    <w:p w14:paraId="26EE729C" w14:textId="77777777"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Для создания новой модели в подразделе «Создание модели» необходимо заполнить поле с наименованием модели («Имя модели»), загрузить данные созданной ранее на ПК пользователя модели в программу («Выберете архив…») и нажать на кнопку «Создать» (рис. 5.6.4). Для загрузки характеристик новой модели нужно нажать на кнопку «Browse», выбрать архив с загружаемой моделью в открывшемся окне проводника ПК пользователя и нажать кнопку «Открыть».</w:t>
      </w:r>
    </w:p>
    <w:p w14:paraId="24AF96F3"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495E61C1" wp14:editId="44D8F398">
            <wp:extent cx="5943600" cy="172402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1724025"/>
                    </a:xfrm>
                    <a:prstGeom prst="rect">
                      <a:avLst/>
                    </a:prstGeom>
                    <a:noFill/>
                    <a:ln>
                      <a:noFill/>
                    </a:ln>
                  </pic:spPr>
                </pic:pic>
              </a:graphicData>
            </a:graphic>
          </wp:inline>
        </w:drawing>
      </w:r>
    </w:p>
    <w:p w14:paraId="25259085" w14:textId="0970449B"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Рисунок 5.6.4 – Создание новой модели в подразделе «Пользовательские модели»</w:t>
      </w:r>
      <w:r w:rsidR="00E279D4" w:rsidRPr="00E279D4">
        <w:rPr>
          <w:rFonts w:asciiTheme="minorHAnsi" w:hAnsiTheme="minorHAnsi" w:cstheme="minorHAnsi"/>
          <w:noProof/>
          <w:color w:val="A6A6A6" w:themeColor="background1" w:themeShade="A6"/>
          <w:sz w:val="22"/>
          <w:lang w:val="ru-RU" w:eastAsia="ru-RU"/>
        </w:rPr>
        <w:t xml:space="preserve"> </w:t>
      </w:r>
      <w:r w:rsidRPr="00E279D4">
        <w:rPr>
          <w:rFonts w:asciiTheme="minorHAnsi" w:hAnsiTheme="minorHAnsi" w:cstheme="minorHAnsi"/>
          <w:noProof/>
          <w:color w:val="A6A6A6" w:themeColor="background1" w:themeShade="A6"/>
          <w:sz w:val="22"/>
          <w:lang w:val="ru-RU" w:eastAsia="ru-RU"/>
        </w:rPr>
        <w:t>редактора свойств проектов и графов проектов типа «Балансовые модели»</w:t>
      </w:r>
    </w:p>
    <w:p w14:paraId="29120CDC" w14:textId="77777777"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Для создания собственной модели, работающей в программе, существуют справочные материалы, а именно пример модели и требования к создаваемой модели. Для загрузки примера модели необходимо нажать на «Скачать пример», а для загрузки требований к модели – на «Скачать требования» (рис. 5.6.5).</w:t>
      </w:r>
    </w:p>
    <w:p w14:paraId="34842838"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5205D6D3" wp14:editId="450F36DE">
            <wp:extent cx="5934075" cy="180022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082C4968" w14:textId="0C4B762B"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Рисунок 5.6.5 – Загрузка примера модели и требований к создаваемой модели</w:t>
      </w:r>
      <w:r w:rsidR="00E279D4" w:rsidRPr="00E279D4">
        <w:rPr>
          <w:rFonts w:asciiTheme="minorHAnsi" w:hAnsiTheme="minorHAnsi" w:cstheme="minorHAnsi"/>
          <w:noProof/>
          <w:color w:val="A6A6A6" w:themeColor="background1" w:themeShade="A6"/>
          <w:sz w:val="22"/>
          <w:lang w:val="ru-RU" w:eastAsia="ru-RU"/>
        </w:rPr>
        <w:t xml:space="preserve"> </w:t>
      </w:r>
      <w:r w:rsidRPr="00E279D4">
        <w:rPr>
          <w:rFonts w:asciiTheme="minorHAnsi" w:hAnsiTheme="minorHAnsi" w:cstheme="minorHAnsi"/>
          <w:noProof/>
          <w:color w:val="A6A6A6" w:themeColor="background1" w:themeShade="A6"/>
          <w:sz w:val="22"/>
          <w:lang w:val="ru-RU" w:eastAsia="ru-RU"/>
        </w:rPr>
        <w:t>в подразделе «Пользовательские модели» редактора свойств проектов</w:t>
      </w:r>
      <w:r w:rsidR="00E279D4" w:rsidRPr="00E279D4">
        <w:rPr>
          <w:rFonts w:asciiTheme="minorHAnsi" w:hAnsiTheme="minorHAnsi" w:cstheme="minorHAnsi"/>
          <w:noProof/>
          <w:color w:val="A6A6A6" w:themeColor="background1" w:themeShade="A6"/>
          <w:sz w:val="22"/>
          <w:lang w:val="ru-RU" w:eastAsia="ru-RU"/>
        </w:rPr>
        <w:t xml:space="preserve"> </w:t>
      </w:r>
      <w:r w:rsidRPr="00E279D4">
        <w:rPr>
          <w:rFonts w:asciiTheme="minorHAnsi" w:hAnsiTheme="minorHAnsi" w:cstheme="minorHAnsi"/>
          <w:noProof/>
          <w:color w:val="A6A6A6" w:themeColor="background1" w:themeShade="A6"/>
          <w:sz w:val="22"/>
          <w:lang w:val="ru-RU" w:eastAsia="ru-RU"/>
        </w:rPr>
        <w:t>и графов проектов типа «Балансовые модели»</w:t>
      </w:r>
    </w:p>
    <w:p w14:paraId="3D502F75" w14:textId="77777777" w:rsidR="0016648E" w:rsidRPr="0016648E" w:rsidRDefault="0016648E" w:rsidP="0016648E">
      <w:pPr>
        <w:spacing w:after="240" w:line="240" w:lineRule="auto"/>
        <w:ind w:left="0" w:right="34" w:firstLine="992"/>
        <w:rPr>
          <w:rFonts w:asciiTheme="minorHAnsi" w:hAnsiTheme="minorHAnsi" w:cstheme="minorHAnsi"/>
          <w:sz w:val="22"/>
          <w:lang w:val="ru-RU"/>
        </w:rPr>
      </w:pPr>
      <w:r w:rsidRPr="0016648E">
        <w:rPr>
          <w:rFonts w:asciiTheme="minorHAnsi" w:hAnsiTheme="minorHAnsi" w:cstheme="minorHAnsi"/>
          <w:sz w:val="22"/>
          <w:lang w:val="ru-RU"/>
        </w:rPr>
        <w:t>Пример модели представляет собой сжатую ZIP-папку с наименованием «example.zip», а требования – текстовый документ с наименованием «Требования для Машинное обучение.txt» (рис. 5.6.6). Новая модель, а именно её характеристики и алгоритм работы, прописываются с использованием языка программирования Python. В листинге 5.6.1 представлен пример новой модели, скачанный из подраздела «Создание модели» и расположенный в ZIP-папку с наименованием «example.zip», в файле «_abstract_module.py».</w:t>
      </w:r>
    </w:p>
    <w:p w14:paraId="483964DC" w14:textId="77777777"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drawing>
          <wp:inline distT="0" distB="0" distL="0" distR="0" wp14:anchorId="73B8B0CC" wp14:editId="0F636D43">
            <wp:extent cx="5940425" cy="710565"/>
            <wp:effectExtent l="0" t="0" r="317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710565"/>
                    </a:xfrm>
                    <a:prstGeom prst="rect">
                      <a:avLst/>
                    </a:prstGeom>
                  </pic:spPr>
                </pic:pic>
              </a:graphicData>
            </a:graphic>
          </wp:inline>
        </w:drawing>
      </w:r>
    </w:p>
    <w:p w14:paraId="76B8A705" w14:textId="563FD10F" w:rsidR="0016648E" w:rsidRPr="00E279D4" w:rsidRDefault="0016648E" w:rsidP="00E279D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Рисунок 5.6.6 – Справочные материалы для моделей проектов в папке загрузок ПК пользователя</w:t>
      </w:r>
    </w:p>
    <w:p w14:paraId="1A3A6E5D" w14:textId="77777777" w:rsidR="0016648E" w:rsidRPr="00E279D4" w:rsidRDefault="0016648E" w:rsidP="00E279D4">
      <w:pPr>
        <w:spacing w:before="240" w:after="0" w:line="360" w:lineRule="auto"/>
        <w:ind w:left="0" w:firstLine="0"/>
        <w:jc w:val="left"/>
        <w:rPr>
          <w:rFonts w:asciiTheme="minorHAnsi" w:hAnsiTheme="minorHAnsi" w:cstheme="minorHAnsi"/>
          <w:noProof/>
          <w:color w:val="A6A6A6" w:themeColor="background1" w:themeShade="A6"/>
          <w:sz w:val="22"/>
          <w:lang w:val="ru-RU" w:eastAsia="ru-RU"/>
        </w:rPr>
      </w:pPr>
      <w:r w:rsidRPr="00E279D4">
        <w:rPr>
          <w:rFonts w:asciiTheme="minorHAnsi" w:hAnsiTheme="minorHAnsi" w:cstheme="minorHAnsi"/>
          <w:noProof/>
          <w:color w:val="A6A6A6" w:themeColor="background1" w:themeShade="A6"/>
          <w:sz w:val="22"/>
          <w:lang w:val="ru-RU" w:eastAsia="ru-RU"/>
        </w:rPr>
        <w:t>Листинг 5.6.1</w:t>
      </w:r>
    </w:p>
    <w:tbl>
      <w:tblPr>
        <w:tblStyle w:val="afff0"/>
        <w:tblW w:w="0" w:type="auto"/>
        <w:tblLook w:val="04A0" w:firstRow="1" w:lastRow="0" w:firstColumn="1" w:lastColumn="0" w:noHBand="0" w:noVBand="1"/>
      </w:tblPr>
      <w:tblGrid>
        <w:gridCol w:w="9345"/>
      </w:tblGrid>
      <w:tr w:rsidR="0016648E" w:rsidRPr="0016648E" w14:paraId="3C57750E" w14:textId="77777777" w:rsidTr="00C60AB3">
        <w:tc>
          <w:tcPr>
            <w:tcW w:w="9345" w:type="dxa"/>
          </w:tcPr>
          <w:p w14:paraId="4EA8B80E"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import ast</w:t>
            </w:r>
          </w:p>
          <w:p w14:paraId="39A9DBD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import re</w:t>
            </w:r>
          </w:p>
          <w:p w14:paraId="44645A8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from abc import ABC, abstractmethod</w:t>
            </w:r>
          </w:p>
          <w:p w14:paraId="58F2553F"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import numpy as np</w:t>
            </w:r>
          </w:p>
          <w:p w14:paraId="63BD280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from django.template import Template, Context</w:t>
            </w:r>
          </w:p>
          <w:p w14:paraId="6AB6769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74EFEF4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from numpydoc.docscrape import NumpyDocString</w:t>
            </w:r>
          </w:p>
          <w:p w14:paraId="33BB0C4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9D39E8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from data.modules.machine_learning.plot_methods.dataframe import dataframe</w:t>
            </w:r>
          </w:p>
          <w:p w14:paraId="367619A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from data.modules.machine_learning.plot_methods.histogram import histogram</w:t>
            </w:r>
          </w:p>
          <w:p w14:paraId="6BC30FB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from data.modules.machine_learning.plot_methods.bi_plot import bi_plot</w:t>
            </w:r>
          </w:p>
          <w:p w14:paraId="353F60A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from data.modules.machine_learning.plot_methods.correlation_matrix import correlation_matrix</w:t>
            </w:r>
          </w:p>
          <w:p w14:paraId="5B6B0FA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from data.modules.machine_learning.plot_methods.table_visualiser import table_visualiser</w:t>
            </w:r>
          </w:p>
          <w:p w14:paraId="35453E1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from data.modules.machine_learning.plot_methods.scatter import scatter</w:t>
            </w:r>
          </w:p>
          <w:p w14:paraId="3C6C7EF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from data.modules.machine_learning.plot_methods.box_plot import box_plot</w:t>
            </w:r>
          </w:p>
          <w:p w14:paraId="29502F9D"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
          <w:p w14:paraId="043F580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0D1FDA2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def prepare_model_arguments(arguments):</w:t>
            </w:r>
          </w:p>
          <w:p w14:paraId="1A01086D"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parameters = {}</w:t>
            </w:r>
          </w:p>
          <w:p w14:paraId="34ACF38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for k, v in arguments.items():</w:t>
            </w:r>
          </w:p>
          <w:p w14:paraId="6A08134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isinstance(v, str) and not v:</w:t>
            </w:r>
          </w:p>
          <w:p w14:paraId="52D9822F"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continue</w:t>
            </w:r>
          </w:p>
          <w:p w14:paraId="7D641FA9"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051F876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if isinstance(v, str) and ';' in v:</w:t>
            </w:r>
          </w:p>
          <w:p w14:paraId="2599B78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v.count(';') == 2:</w:t>
            </w:r>
          </w:p>
          <w:p w14:paraId="1521C83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min_val, max_val, step = v.split(';')</w:t>
            </w:r>
          </w:p>
          <w:p w14:paraId="4C0A1B6D"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else:</w:t>
            </w:r>
          </w:p>
          <w:p w14:paraId="3ACB08B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min_val, max_val = v.split(';')</w:t>
            </w:r>
          </w:p>
          <w:p w14:paraId="1A19AEA5"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step = '1'</w:t>
            </w:r>
          </w:p>
          <w:p w14:paraId="664DADD5"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4D129F9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v = np.arange(ast.literal_eval(min_val), ast.literal_eval(max_val) + 1, ast.literal_eval(step)).tolist()</w:t>
            </w:r>
          </w:p>
          <w:p w14:paraId="5E8059B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7CFD90DF"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elif isinstance(v, str) and v and v[0] == '(' and v[-1] == ')':  # it is tuple</w:t>
            </w:r>
          </w:p>
          <w:p w14:paraId="26ABB65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v = tuple(map(ast.literal_eval, filter(lambda v: v, v[1:-1].split(','))))</w:t>
            </w:r>
          </w:p>
          <w:p w14:paraId="247F273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3D1002E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elif isinstance(v, str) and v.replace('.', '').isnumeric():</w:t>
            </w:r>
          </w:p>
          <w:p w14:paraId="2A4C524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v = float(v) if '.' in v else int(v)</w:t>
            </w:r>
          </w:p>
          <w:p w14:paraId="4CFD390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29815CB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parameters[k] = None if isinstance(v, str) and v.lower() in {'none', 'nan'} else v</w:t>
            </w:r>
          </w:p>
          <w:p w14:paraId="62CFBC6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567B1A3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return parameters</w:t>
            </w:r>
          </w:p>
          <w:p w14:paraId="4BA9EB0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50A9473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091E48F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def process_arguments(f):</w:t>
            </w:r>
          </w:p>
          <w:p w14:paraId="69E153B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def func(self, *args, **kwargs):</w:t>
            </w:r>
          </w:p>
          <w:p w14:paraId="045476B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if len(args) == 0 and 'properties' not in kwargs:</w:t>
            </w:r>
          </w:p>
          <w:p w14:paraId="375BBE1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return f(self, *args, **kwargs)</w:t>
            </w:r>
          </w:p>
          <w:p w14:paraId="5597A61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35CB62E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parameters_input = kwargs['properties'] if 'properties' in kwargs else args[2]</w:t>
            </w:r>
          </w:p>
          <w:p w14:paraId="569DE14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parameters = prepare_model_arguments(parameters_input)</w:t>
            </w:r>
          </w:p>
          <w:p w14:paraId="01D844D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60D518E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'properties' in kwargs:</w:t>
            </w:r>
          </w:p>
          <w:p w14:paraId="6A2A713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kwargs['properties'] = parameters</w:t>
            </w:r>
          </w:p>
          <w:p w14:paraId="7945A35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return f(self, *args, **kwargs)</w:t>
            </w:r>
          </w:p>
          <w:p w14:paraId="7F983D6F"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0E79BCD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f(self, *args[:2], parameters, **kwargs)</w:t>
            </w:r>
          </w:p>
          <w:p w14:paraId="6F4E652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D8AD22C"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return func</w:t>
            </w:r>
          </w:p>
          <w:p w14:paraId="41ADAF89"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3F33F489"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4738F67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def get_params(name, params):</w:t>
            </w:r>
          </w:p>
          <w:p w14:paraId="6F545D77"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res = {}</w:t>
            </w:r>
          </w:p>
          <w:p w14:paraId="1292927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for k, v in params.items():</w:t>
            </w:r>
          </w:p>
          <w:p w14:paraId="1C08EEC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k_splitted = k.split('.')</w:t>
            </w:r>
          </w:p>
          <w:p w14:paraId="1DBC966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name == k_splitted[0] and k_splitted[1] not in res:</w:t>
            </w:r>
          </w:p>
          <w:p w14:paraId="66E2553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len(k_splitted) == 3 and k_splitted[2] in {'from', 'to'}:</w:t>
            </w:r>
          </w:p>
          <w:p w14:paraId="13EC057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param_key = '{}.{}'.format(k_splitted[0], k_splitted[1])</w:t>
            </w:r>
          </w:p>
          <w:p w14:paraId="609B2C1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val = [params['{}.from'.format(param_key)], params['{}.to'.format(param_key)]]</w:t>
            </w:r>
          </w:p>
          <w:p w14:paraId="3BF7DB4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val and val[0] and val[1]:</w:t>
            </w:r>
          </w:p>
          <w:p w14:paraId="2EA419F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res[k_splitted[1]] = val</w:t>
            </w:r>
          </w:p>
          <w:p w14:paraId="68851D8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elif isinstance(v, (bool, int, float)) or v:</w:t>
            </w:r>
          </w:p>
          <w:p w14:paraId="55C9B29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res[k_splitted[1]] = v</w:t>
            </w:r>
          </w:p>
          <w:p w14:paraId="35D5CED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666D8CA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res</w:t>
            </w:r>
          </w:p>
          <w:p w14:paraId="13B9245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40B37F8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41317102"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class AbstractModule(ABC):</w:t>
            </w:r>
          </w:p>
          <w:p w14:paraId="20C92E5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def __init__(self, instance, plots=None):</w:t>
            </w:r>
          </w:p>
          <w:p w14:paraId="6102DC66"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w:t>
            </w:r>
          </w:p>
          <w:p w14:paraId="45CE2260"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1009973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:param instance: Base instance method, it this class can be applied for several methods</w:t>
            </w:r>
          </w:p>
          <w:p w14:paraId="5AFBDB3F"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:param plots:</w:t>
            </w:r>
          </w:p>
          <w:p w14:paraId="0B16E2CC"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
          <w:p w14:paraId="0807569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self.instance = instance</w:t>
            </w:r>
          </w:p>
          <w:p w14:paraId="1C91DEB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318B4C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self.params_exceptions = {'verbose', 'n_jobs', 'X', 'y'}</w:t>
            </w:r>
          </w:p>
          <w:p w14:paraId="05DBB13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self._observers = []</w:t>
            </w:r>
          </w:p>
          <w:p w14:paraId="5829BDE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54663E1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self.separate_thread = True</w:t>
            </w:r>
          </w:p>
          <w:p w14:paraId="71692B5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self.to_plot = {'in': True, 'out': True}</w:t>
            </w:r>
          </w:p>
          <w:p w14:paraId="6AB13FF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2CEEBA0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self.plots_model = {}</w:t>
            </w:r>
          </w:p>
          <w:p w14:paraId="5D6337D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plots is None:</w:t>
            </w:r>
          </w:p>
          <w:p w14:paraId="426328A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plots = []</w:t>
            </w:r>
          </w:p>
          <w:p w14:paraId="711A47F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184766E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for visualizer in [dataframe, scatter, table_visualiser, correlation_matrix, bi_plot, histogram, box_plot]:</w:t>
            </w:r>
          </w:p>
          <w:p w14:paraId="0644AC1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visualizer not in plots:</w:t>
            </w:r>
          </w:p>
          <w:p w14:paraId="138A392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plots.append(visualizer)</w:t>
            </w:r>
          </w:p>
          <w:p w14:paraId="38BF8EB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7D304D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self.plots = dict(map(lambda v: (re.sub(r'([A-Z])', ' \\1', v.__class__.__name__).lstrip(), v), plots))</w:t>
            </w:r>
          </w:p>
          <w:p w14:paraId="656E217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4D07DA1B"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def initialize(self, node):</w:t>
            </w:r>
          </w:p>
          <w:p w14:paraId="414716E6"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pass</w:t>
            </w:r>
          </w:p>
          <w:p w14:paraId="5F464E45"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2735894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def add_observer(self, observer):</w:t>
            </w:r>
          </w:p>
          <w:p w14:paraId="4BE13FD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self._observers.append(observer)</w:t>
            </w:r>
          </w:p>
          <w:p w14:paraId="1B59FD8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6660249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def notify(self, **kwargs):</w:t>
            </w:r>
          </w:p>
          <w:p w14:paraId="1169B5E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for observer in self._observers:</w:t>
            </w:r>
          </w:p>
          <w:p w14:paraId="1F7496C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observer.inside_update(**kwargs)</w:t>
            </w:r>
          </w:p>
          <w:p w14:paraId="56C9B9D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13EB73F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def get_docs(self, docs=None):</w:t>
            </w:r>
          </w:p>
          <w:p w14:paraId="4ACD15D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w:t>
            </w:r>
          </w:p>
          <w:p w14:paraId="38CC832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[Optional if there is the instance]</w:t>
            </w:r>
          </w:p>
          <w:p w14:paraId="18D0F83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Returns the documentation of instance method for creating of arguments for this module</w:t>
            </w:r>
          </w:p>
          <w:p w14:paraId="23CE3509"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:return:</w:t>
            </w:r>
          </w:p>
          <w:p w14:paraId="38D56DD1"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
          <w:p w14:paraId="6EE2B2B4"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if docs is None and self.instance is not None:</w:t>
            </w:r>
          </w:p>
          <w:p w14:paraId="09EEA40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docs = self.instance.__doc__</w:t>
            </w:r>
          </w:p>
          <w:p w14:paraId="23180F3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6D0B926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isinstance(docs, str) and docs.split('\n')[0]:</w:t>
            </w:r>
          </w:p>
          <w:p w14:paraId="6FFD78A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docs = '\n    ' + docs</w:t>
            </w:r>
          </w:p>
          <w:p w14:paraId="6A0B624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51C6517A"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docs</w:t>
            </w:r>
          </w:p>
          <w:p w14:paraId="40308FA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220508A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def get_params(self, properties, only_read=False, extra_parameters: list = None) -&gt; list:</w:t>
            </w:r>
          </w:p>
          <w:p w14:paraId="362A1E4D"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w:t>
            </w:r>
          </w:p>
          <w:p w14:paraId="08D940D3"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Получить из документации кокретного метода/модели список параметров и информацию о них</w:t>
            </w:r>
          </w:p>
          <w:p w14:paraId="119891C2"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:param properties: Сохраненные в бд свойства</w:t>
            </w:r>
          </w:p>
          <w:p w14:paraId="251C6E4F"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:param only_read: Если треубется запретить изменения возвращаемым свойствам (например, если зашел</w:t>
            </w:r>
          </w:p>
          <w:p w14:paraId="4EC09455"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пользователь в проект, у которого нет прав на редактирование)</w:t>
            </w:r>
          </w:p>
          <w:p w14:paraId="4D074D3B"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:param extra_parameters: Кастомизированные параметры выбранной модели (исключают параметры из документации</w:t>
            </w:r>
          </w:p>
          <w:p w14:paraId="2C2AADCC"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:return: Список объектов с параметрами</w:t>
            </w:r>
          </w:p>
          <w:p w14:paraId="7C5A2B05"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
          <w:p w14:paraId="2A315CB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if self.instance is None:</w:t>
            </w:r>
          </w:p>
          <w:p w14:paraId="42BDF87F"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return []</w:t>
            </w:r>
          </w:p>
          <w:p w14:paraId="0CF30631"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6241486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name, doc = self.get_name(), self.get_docs()</w:t>
            </w:r>
          </w:p>
          <w:p w14:paraId="7D83D05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params_exceptions: set = self.params_exceptions</w:t>
            </w:r>
          </w:p>
          <w:p w14:paraId="44DC7E8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if extra_parameters is not None:</w:t>
            </w:r>
          </w:p>
          <w:p w14:paraId="59EF1B0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params_exceptions = params_exceptions | set(map(lambda v: v['name'], extra_parameters))</w:t>
            </w:r>
          </w:p>
          <w:p w14:paraId="44EC731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3E0754BA"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if doc is None:</w:t>
            </w:r>
          </w:p>
          <w:p w14:paraId="3A4A3F9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w:t>
            </w:r>
          </w:p>
          <w:p w14:paraId="4D76131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45C6482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from data.modules.machine_learning.properties.models_title import get_model_parameters</w:t>
            </w:r>
          </w:p>
          <w:p w14:paraId="62CA8C8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0F7E162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parameters = get_model_parameters(name, NumpyDocString(doc)['Parameters'], properties, only_read)</w:t>
            </w:r>
          </w:p>
          <w:p w14:paraId="73237F7F"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33DF1BF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list(filter(lambda v: v['name'] not in params_exceptions, parameters))</w:t>
            </w:r>
          </w:p>
          <w:p w14:paraId="114134F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0D98C35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def get_extra_params(self, extra_params=None, **kwargs) -&gt; list:</w:t>
            </w:r>
          </w:p>
          <w:p w14:paraId="388AA684"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w:t>
            </w:r>
          </w:p>
          <w:p w14:paraId="3A22DB7D"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Вернуть дополнительные параметры для модели</w:t>
            </w:r>
          </w:p>
          <w:p w14:paraId="664B1377"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[Optional] Extension of model parameters</w:t>
            </w:r>
          </w:p>
          <w:p w14:paraId="693699E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:param extra_params: list(dict(model: str, name: str, default: str, description: str, types: dict))</w:t>
            </w:r>
          </w:p>
          <w:p w14:paraId="6EBA9B9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:param kwargs: dict(node: Node, default_values: dict)</w:t>
            </w:r>
          </w:p>
          <w:p w14:paraId="07F0C36F"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:return:</w:t>
            </w:r>
          </w:p>
          <w:p w14:paraId="3A86344B"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
          <w:p w14:paraId="4990F93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only_read = kwargs.get('only_read', False)</w:t>
            </w:r>
          </w:p>
          <w:p w14:paraId="59B56FE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if extra_params is None:</w:t>
            </w:r>
          </w:p>
          <w:p w14:paraId="209297E2"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extra_params = []</w:t>
            </w:r>
          </w:p>
          <w:p w14:paraId="32D97DF6"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'prop_values' in kwargs:</w:t>
            </w:r>
          </w:p>
          <w:p w14:paraId="5CC21D6F"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xml:space="preserve">prop_values = get_params(self.get_name(), kwargs['prop_values'])  # </w:t>
            </w:r>
            <w:r w:rsidRPr="0016648E">
              <w:rPr>
                <w:rFonts w:asciiTheme="minorHAnsi" w:hAnsiTheme="minorHAnsi" w:cstheme="minorHAnsi"/>
                <w:sz w:val="22"/>
                <w:szCs w:val="22"/>
              </w:rPr>
              <w:t>Получить</w:t>
            </w: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свойства</w:t>
            </w: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для</w:t>
            </w: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модуля</w:t>
            </w:r>
          </w:p>
          <w:p w14:paraId="1DF007B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1C64A98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for param in extra_params:</w:t>
            </w:r>
          </w:p>
          <w:p w14:paraId="5CC8AD22"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param['value'] = prop_values.get(param['name'], param['default'])</w:t>
            </w:r>
          </w:p>
          <w:p w14:paraId="19A6CC5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param['description'] = f'{param.get("description")}, default_value = {param["default"]}'</w:t>
            </w:r>
          </w:p>
          <w:p w14:paraId="2EF9068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only_read:</w:t>
            </w:r>
          </w:p>
          <w:p w14:paraId="227C77B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param['disabled'] = 'disabled'</w:t>
            </w:r>
          </w:p>
          <w:p w14:paraId="1C092E9A"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274D873D"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return extra_params</w:t>
            </w:r>
          </w:p>
          <w:p w14:paraId="6449F8F6"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04E0F25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def get_extra_features(self, **kwargs):</w:t>
            </w:r>
          </w:p>
          <w:p w14:paraId="44BE1946"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w:t>
            </w:r>
          </w:p>
          <w:p w14:paraId="4BDC5D3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Получить</w:t>
            </w: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дополнительные</w:t>
            </w: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признаки</w:t>
            </w: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для</w:t>
            </w: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детей</w:t>
            </w:r>
          </w:p>
          <w:p w14:paraId="5FF09EB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[Optional] The values which the model to translate to out nodes</w:t>
            </w:r>
          </w:p>
          <w:p w14:paraId="2D065C0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:param kwargs:  columns=features, node=self, parents=parents, properties=properties</w:t>
            </w:r>
          </w:p>
          <w:p w14:paraId="6805483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dict(id_of_feature: dict(group=self.get_name(), content=name_if_feature))</w:t>
            </w:r>
          </w:p>
          <w:p w14:paraId="2DAF5CDD"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w:t>
            </w:r>
          </w:p>
          <w:p w14:paraId="3B8A54B1"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return {}</w:t>
            </w:r>
          </w:p>
          <w:p w14:paraId="44DFCBF0"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589F948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def collect_parent_features(self, node):</w:t>
            </w:r>
          </w:p>
          <w:p w14:paraId="7D11A67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features = []</w:t>
            </w:r>
          </w:p>
          <w:p w14:paraId="292B9ED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for edge in node.get_edges('input'):</w:t>
            </w:r>
          </w:p>
          <w:p w14:paraId="09784FF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parent = node.graph.nodes_map[edge['from']]</w:t>
            </w:r>
          </w:p>
          <w:p w14:paraId="67A10F6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parent_features: dict = parent.get_feature_options_filtered(edge=edge)</w:t>
            </w:r>
          </w:p>
          <w:p w14:paraId="28D987C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3C3A226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features.extend(list(map(lambda v: v['content'], parent_features.values())))</w:t>
            </w:r>
          </w:p>
          <w:p w14:paraId="1D4685BD"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return features</w:t>
            </w:r>
          </w:p>
          <w:p w14:paraId="35855F9B"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58B17CC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def form_features_by_list(self, node_id: str, features: list, group_name='') -&gt; dict:</w:t>
            </w:r>
          </w:p>
          <w:p w14:paraId="2C0C8C00"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w:t>
            </w:r>
          </w:p>
          <w:p w14:paraId="7863AE31"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Сформировать список признаков из списка</w:t>
            </w:r>
          </w:p>
          <w:p w14:paraId="231E97F8"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:param node_id:</w:t>
            </w:r>
          </w:p>
          <w:p w14:paraId="67B8DCD5"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:param features: список признаков, в формате ['Признак 1', 'Признак 2', ...]</w:t>
            </w:r>
          </w:p>
          <w:p w14:paraId="39FCCC1E"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:param group_name: Наименование группы (можно оставить пустым)</w:t>
            </w:r>
          </w:p>
          <w:p w14:paraId="322F7497"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:return: словарь признаков для свойств узлов графа на фронте</w:t>
            </w:r>
          </w:p>
          <w:p w14:paraId="61988897"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
          <w:p w14:paraId="33BCEA7D"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if not group_name:</w:t>
            </w:r>
          </w:p>
          <w:p w14:paraId="717C8AE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group_name = self.get_name()</w:t>
            </w:r>
          </w:p>
          <w:p w14:paraId="51E8F943"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if len(node_id) &gt; 5:</w:t>
            </w:r>
          </w:p>
          <w:p w14:paraId="71AF4E3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node_id = node_id[-5:]</w:t>
            </w:r>
          </w:p>
          <w:p w14:paraId="6D595E4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dict(map(lambda v: (f'{node_id}:{v}', {'group': group_name, 'content': v}), features))</w:t>
            </w:r>
          </w:p>
          <w:p w14:paraId="188223F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53AA2BF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def get_id(self):</w:t>
            </w:r>
          </w:p>
          <w:p w14:paraId="4265AB4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self.get_name()</w:t>
            </w:r>
          </w:p>
          <w:p w14:paraId="51678E2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0CC4D76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def get_name(self):</w:t>
            </w:r>
          </w:p>
          <w:p w14:paraId="7687E8C6"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
          <w:p w14:paraId="56F9DEC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[Optional] Returns the __name__ of instance</w:t>
            </w:r>
          </w:p>
          <w:p w14:paraId="4AE45308"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:return:</w:t>
            </w:r>
          </w:p>
          <w:p w14:paraId="34523279"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
          <w:p w14:paraId="50671A4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if self.instance is not None:</w:t>
            </w:r>
          </w:p>
          <w:p w14:paraId="1E6728B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return self.instance.__name__</w:t>
            </w:r>
          </w:p>
          <w:p w14:paraId="769122E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w:t>
            </w:r>
          </w:p>
          <w:p w14:paraId="38F4195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077DAF93"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@staticmethod</w:t>
            </w:r>
          </w:p>
          <w:p w14:paraId="7BC5430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def get_instance_name(model=None, instance=None, **kwargs):</w:t>
            </w:r>
          </w:p>
          <w:p w14:paraId="59A8B529"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if instance is None:</w:t>
            </w:r>
          </w:p>
          <w:p w14:paraId="383AD57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return model.__name__</w:t>
            </w:r>
          </w:p>
          <w:p w14:paraId="441BFB7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instance.__name__</w:t>
            </w:r>
          </w:p>
          <w:p w14:paraId="008AD7C8"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6984B512"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@staticmethod</w:t>
            </w:r>
          </w:p>
          <w:p w14:paraId="2323743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def get_instance_id(model=None, instance=None, **kwargs):</w:t>
            </w:r>
          </w:p>
          <w:p w14:paraId="222D5C6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AbstractModule.get_instance_name(model, instance, **kwargs)</w:t>
            </w:r>
          </w:p>
          <w:p w14:paraId="413DFA9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01C418C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def validate_nan_values(self, df):</w:t>
            </w:r>
          </w:p>
          <w:p w14:paraId="5AF83A0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is_nan_columns = df.isna().any()</w:t>
            </w:r>
          </w:p>
          <w:p w14:paraId="7FD7ECC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assert not is_nan_columns.any(), 'The input dataset contains nan values in columns: ' \</w:t>
            </w:r>
          </w:p>
          <w:p w14:paraId="19A44A6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f'{is_nan_columns[is_nan_columns.values].index.tolist()}'</w:t>
            </w:r>
          </w:p>
          <w:p w14:paraId="4EC7AB89"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5D0C773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def validate_target_selected(self, node, target_column, **kwargs):</w:t>
            </w:r>
          </w:p>
          <w:p w14:paraId="42476282"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errors, warning = [], []</w:t>
            </w:r>
          </w:p>
          <w:p w14:paraId="479AFF06"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2036754E"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target_column is None:</w:t>
            </w:r>
          </w:p>
          <w:p w14:paraId="643EE8EE"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errors.append('Целевой столбец не выбран (выбирается во входящих ребрах)')</w:t>
            </w:r>
          </w:p>
          <w:p w14:paraId="5C7AEA1F"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7274842C"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return errors, warning</w:t>
            </w:r>
          </w:p>
          <w:p w14:paraId="7AFF6ED0"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344B11E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def validate(self, node, target_column, **kwargs):</w:t>
            </w:r>
          </w:p>
          <w:p w14:paraId="3EF9C95E"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errors, warning = [], []</w:t>
            </w:r>
          </w:p>
          <w:p w14:paraId="0FAEF2D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errors, warning</w:t>
            </w:r>
          </w:p>
          <w:p w14:paraId="45A6035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0CDAB1B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@property</w:t>
            </w:r>
          </w:p>
          <w:p w14:paraId="3CDF96A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def is_plotting(self):</w:t>
            </w:r>
          </w:p>
          <w:p w14:paraId="68A3B68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
          <w:p w14:paraId="6B9EFAF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to plot the data of this model</w:t>
            </w:r>
          </w:p>
          <w:p w14:paraId="4D0DC079"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:return:</w:t>
            </w:r>
          </w:p>
          <w:p w14:paraId="239DC264"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
          <w:p w14:paraId="7637476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return len(self.plots_model) &gt; 0 or len(self.plots) &gt; 0</w:t>
            </w:r>
          </w:p>
          <w:p w14:paraId="41BB026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3E58D88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def get_columns(self, node):</w:t>
            </w:r>
          </w:p>
          <w:p w14:paraId="71769C9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getattr(self, 'columns', [])</w:t>
            </w:r>
          </w:p>
          <w:p w14:paraId="6E620A85"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423A7D0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def get_plots(self, is_model=False, **kwargs):</w:t>
            </w:r>
          </w:p>
          <w:p w14:paraId="58DBB1B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plots = self.plots</w:t>
            </w:r>
          </w:p>
          <w:p w14:paraId="7F3C8A9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if is_model:</w:t>
            </w:r>
          </w:p>
          <w:p w14:paraId="509DEB5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plots = dict(**self.plots_model, **plots)</w:t>
            </w:r>
          </w:p>
          <w:p w14:paraId="555B629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DE32FB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return dict(map(lambda kv: (kv[0], kv[1].get_template(plot_type=kv[0], **kwargs)), plots.items()))</w:t>
            </w:r>
          </w:p>
          <w:p w14:paraId="7FA9B9D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2D4C83A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def plot(self, df, target_column, additional_data):</w:t>
            </w:r>
          </w:p>
          <w:p w14:paraId="6B640113"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assert 'plot_type' in additional_data, 'argument "plot_type" must be in arguments'</w:t>
            </w:r>
          </w:p>
          <w:p w14:paraId="768A1A7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plot_type = additional_data.get('plot_type')</w:t>
            </w:r>
          </w:p>
          <w:p w14:paraId="2B25CB5A"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plotting = self.plots[plot_type] if plot_type in self.plots else self.plots_model[plot_type]</w:t>
            </w:r>
          </w:p>
          <w:p w14:paraId="63F7153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data = df['df'] if isinstance(df, dict) else df</w:t>
            </w:r>
          </w:p>
          <w:p w14:paraId="18F67AF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42D7F2E1"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plots = {</w:t>
            </w:r>
          </w:p>
          <w:p w14:paraId="718D6E7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plot_type: plotting.plot(data, target_column, **additional_data)</w:t>
            </w:r>
          </w:p>
          <w:p w14:paraId="59D3A511"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w:t>
            </w:r>
          </w:p>
          <w:p w14:paraId="2770754A"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205051E1"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return plots</w:t>
            </w:r>
          </w:p>
          <w:p w14:paraId="4461EED8"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7C14A098"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@abstractmethod</w:t>
            </w:r>
          </w:p>
          <w:p w14:paraId="3E61D60A"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@process_arguments</w:t>
            </w:r>
          </w:p>
          <w:p w14:paraId="4A5D09FC"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def call(self, df, target_column, model_parameters, **kwargs):</w:t>
            </w:r>
          </w:p>
          <w:p w14:paraId="6E54E5E8"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w:t>
            </w:r>
          </w:p>
          <w:p w14:paraId="4A04DB8F"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The calling of the node</w:t>
            </w:r>
          </w:p>
          <w:p w14:paraId="3767D48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:param df: translated DataFrame collected from parent nodes.</w:t>
            </w:r>
          </w:p>
          <w:p w14:paraId="255198F0"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:param target_column:</w:t>
            </w:r>
          </w:p>
          <w:p w14:paraId="4664EAC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:param kwargs:</w:t>
            </w:r>
          </w:p>
          <w:p w14:paraId="288ED77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:return:</w:t>
            </w:r>
          </w:p>
          <w:p w14:paraId="0AECB28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
          <w:p w14:paraId="358A4ED2"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pass</w:t>
            </w:r>
          </w:p>
          <w:p w14:paraId="15FE9D5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63E6DE4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@abstractmethod</w:t>
            </w:r>
          </w:p>
          <w:p w14:paraId="2AEA5B8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def apply(self, df):</w:t>
            </w:r>
          </w:p>
          <w:p w14:paraId="7BC62F0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
          <w:p w14:paraId="7D07B380"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Применить обученную модель на передаваемых данных df. Исспользуется только в тех моделях, где есть обучаемая</w:t>
            </w:r>
          </w:p>
          <w:p w14:paraId="2B7E351B"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модель</w:t>
            </w: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Например</w:t>
            </w:r>
            <w:r w:rsidRPr="00FC6A3A">
              <w:rPr>
                <w:rFonts w:asciiTheme="minorHAnsi" w:hAnsiTheme="minorHAnsi" w:cstheme="minorHAnsi"/>
                <w:sz w:val="22"/>
                <w:szCs w:val="22"/>
                <w:lang w:val="en-US"/>
              </w:rPr>
              <w:t xml:space="preserve"> RegressionModels.</w:t>
            </w:r>
          </w:p>
          <w:p w14:paraId="23C80D2D"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:param df:</w:t>
            </w:r>
          </w:p>
          <w:p w14:paraId="4CAE2BF2"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:return: Результаты применения. Обычно это словарь, например {"predict": [...]}</w:t>
            </w:r>
          </w:p>
          <w:p w14:paraId="50D8D062"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0D6E18">
              <w:rPr>
                <w:rFonts w:asciiTheme="minorHAnsi" w:hAnsiTheme="minorHAnsi" w:cstheme="minorHAnsi"/>
                <w:sz w:val="22"/>
                <w:szCs w:val="22"/>
                <w:lang w:val="en-US"/>
              </w:rPr>
              <w:t>"""</w:t>
            </w:r>
          </w:p>
          <w:p w14:paraId="28BF27E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pass</w:t>
            </w:r>
          </w:p>
          <w:p w14:paraId="486A9CC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3D0CC87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def get_template(self) -&gt; str:</w:t>
            </w:r>
          </w:p>
          <w:p w14:paraId="2E7479F1"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w:t>
            </w:r>
          </w:p>
          <w:p w14:paraId="4576E92B"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Сформировать html код с отображением результатов (прототип для наследуемых классов). Пример RegressionModels</w:t>
            </w:r>
          </w:p>
          <w:p w14:paraId="7DDBEF8F"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:return:</w:t>
            </w:r>
          </w:p>
          <w:p w14:paraId="79823216"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
          <w:p w14:paraId="12C880FD"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return ''</w:t>
            </w:r>
          </w:p>
          <w:p w14:paraId="31091B4A" w14:textId="77777777" w:rsidR="0016648E" w:rsidRPr="0016648E" w:rsidRDefault="0016648E" w:rsidP="0016648E">
            <w:pPr>
              <w:spacing w:after="0" w:line="276" w:lineRule="auto"/>
              <w:ind w:left="0" w:right="34" w:firstLine="992"/>
              <w:rPr>
                <w:rFonts w:asciiTheme="minorHAnsi" w:hAnsiTheme="minorHAnsi" w:cstheme="minorHAnsi"/>
                <w:sz w:val="22"/>
                <w:szCs w:val="22"/>
              </w:rPr>
            </w:pPr>
          </w:p>
          <w:p w14:paraId="4568B442"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FC6A3A">
              <w:rPr>
                <w:rFonts w:asciiTheme="minorHAnsi" w:hAnsiTheme="minorHAnsi" w:cstheme="minorHAnsi"/>
                <w:sz w:val="22"/>
                <w:szCs w:val="22"/>
                <w:lang w:val="en-US"/>
              </w:rPr>
              <w:t>def build_table_by_df(self, df, label=''):</w:t>
            </w:r>
          </w:p>
          <w:p w14:paraId="5CD821AA"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template = Template("""{% load i18n %}</w:t>
            </w:r>
          </w:p>
          <w:p w14:paraId="6A9060D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&lt;div class="row"&gt;</w:t>
            </w:r>
          </w:p>
          <w:p w14:paraId="3FE0933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&lt;div class="col-12"&gt;</w:t>
            </w:r>
          </w:p>
          <w:p w14:paraId="257B8C4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if label %}</w:t>
            </w:r>
          </w:p>
          <w:p w14:paraId="0FC1529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&lt;label&gt;{% trans label %}:&lt;/label&gt;</w:t>
            </w:r>
          </w:p>
          <w:p w14:paraId="068A39A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endif %}</w:t>
            </w:r>
          </w:p>
          <w:p w14:paraId="7FD3A55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&lt;table class="table datatable"&gt;</w:t>
            </w:r>
          </w:p>
          <w:p w14:paraId="757B18B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&lt;thead&gt;</w:t>
            </w:r>
          </w:p>
          <w:p w14:paraId="0E6F956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&lt;tr&gt;</w:t>
            </w:r>
          </w:p>
          <w:p w14:paraId="69C4169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for col in columns %}</w:t>
            </w:r>
          </w:p>
          <w:p w14:paraId="22A38E3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&lt;th&gt;{% trans col %}&lt;/th&gt;</w:t>
            </w:r>
          </w:p>
          <w:p w14:paraId="7793113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endfor %}</w:t>
            </w:r>
          </w:p>
          <w:p w14:paraId="6008714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&lt;/tr&gt;</w:t>
            </w:r>
          </w:p>
          <w:p w14:paraId="3EED914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&lt;/thead&gt;</w:t>
            </w:r>
          </w:p>
          <w:p w14:paraId="3AEAE8E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&lt;tbody&gt;</w:t>
            </w:r>
          </w:p>
          <w:p w14:paraId="60F66BF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for row in data %}</w:t>
            </w:r>
          </w:p>
          <w:p w14:paraId="6897DDF5"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&lt;tr&gt;</w:t>
            </w:r>
          </w:p>
          <w:p w14:paraId="252ADEF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for val in row %}</w:t>
            </w:r>
          </w:p>
          <w:p w14:paraId="78B77C5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&lt;td&gt;{{ val }}&lt;/td&gt;</w:t>
            </w:r>
          </w:p>
          <w:p w14:paraId="322A3009"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endfor %}</w:t>
            </w:r>
          </w:p>
          <w:p w14:paraId="17818AAF"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&lt;/tr&gt;</w:t>
            </w:r>
          </w:p>
          <w:p w14:paraId="5FB2250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endfor %}</w:t>
            </w:r>
          </w:p>
          <w:p w14:paraId="5042718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&lt;/tbody&gt;</w:t>
            </w:r>
          </w:p>
          <w:p w14:paraId="2009290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&lt;/table&gt;</w:t>
            </w:r>
          </w:p>
          <w:p w14:paraId="1A787A44"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&lt;/div&gt;</w:t>
            </w:r>
          </w:p>
          <w:p w14:paraId="1AF7526E"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&lt;/div&gt;""")</w:t>
            </w:r>
          </w:p>
          <w:p w14:paraId="1D2203A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3CF1FDC6"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context = Context({</w:t>
            </w:r>
          </w:p>
          <w:p w14:paraId="2AA156F1"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'columns': df.columns.tolist(),</w:t>
            </w:r>
          </w:p>
          <w:p w14:paraId="0A91365E"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'data': df.values,</w:t>
            </w:r>
          </w:p>
          <w:p w14:paraId="7FDF6D51"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'label': label</w:t>
            </w:r>
          </w:p>
          <w:p w14:paraId="3971ACF8"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p>
          <w:p w14:paraId="59057956"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420CD0E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return template.render(context)</w:t>
            </w:r>
          </w:p>
          <w:p w14:paraId="00B60C27"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p>
          <w:p w14:paraId="62FCE16C"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def copy(self):</w:t>
            </w:r>
          </w:p>
          <w:p w14:paraId="1A60E15A"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0D6E18">
              <w:rPr>
                <w:rFonts w:asciiTheme="minorHAnsi" w:hAnsiTheme="minorHAnsi" w:cstheme="minorHAnsi"/>
                <w:sz w:val="22"/>
                <w:szCs w:val="22"/>
                <w:lang w:val="en-US"/>
              </w:rPr>
              <w:t xml:space="preserve">        </w:t>
            </w:r>
            <w:r w:rsidRPr="0016648E">
              <w:rPr>
                <w:rFonts w:asciiTheme="minorHAnsi" w:hAnsiTheme="minorHAnsi" w:cstheme="minorHAnsi"/>
                <w:sz w:val="22"/>
                <w:szCs w:val="22"/>
              </w:rPr>
              <w:t>return self</w:t>
            </w:r>
          </w:p>
          <w:p w14:paraId="11B1F4F7"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 TODO Сделать нормальный метод copy</w:t>
            </w:r>
          </w:p>
          <w:p w14:paraId="730F7534" w14:textId="77777777" w:rsidR="0016648E" w:rsidRPr="0016648E" w:rsidRDefault="0016648E" w:rsidP="0016648E">
            <w:pPr>
              <w:spacing w:after="0" w:line="276"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 if hasattr(self.instance, 'copy'):</w:t>
            </w:r>
          </w:p>
          <w:p w14:paraId="3310450D"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16648E">
              <w:rPr>
                <w:rFonts w:asciiTheme="minorHAnsi" w:hAnsiTheme="minorHAnsi" w:cstheme="minorHAnsi"/>
                <w:sz w:val="22"/>
                <w:szCs w:val="22"/>
              </w:rPr>
              <w:t xml:space="preserve">        </w:t>
            </w:r>
            <w:r w:rsidRPr="000D6E18">
              <w:rPr>
                <w:rFonts w:asciiTheme="minorHAnsi" w:hAnsiTheme="minorHAnsi" w:cstheme="minorHAnsi"/>
                <w:sz w:val="22"/>
                <w:szCs w:val="22"/>
                <w:lang w:val="en-US"/>
              </w:rPr>
              <w:t>#     return self.instance.copy()</w:t>
            </w:r>
          </w:p>
          <w:p w14:paraId="1235D2A0"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 else:</w:t>
            </w:r>
          </w:p>
          <w:p w14:paraId="35DE01DE"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     return self.instance</w:t>
            </w:r>
          </w:p>
          <w:p w14:paraId="20FA6EE7"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p>
          <w:p w14:paraId="427D51CF" w14:textId="77777777" w:rsidR="0016648E" w:rsidRPr="00FC6A3A"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def update_features(self, node, features: dict):</w:t>
            </w:r>
          </w:p>
          <w:p w14:paraId="5CB84D63"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w:t>
            </w:r>
            <w:r w:rsidRPr="000D6E18">
              <w:rPr>
                <w:rFonts w:asciiTheme="minorHAnsi" w:hAnsiTheme="minorHAnsi" w:cstheme="minorHAnsi"/>
                <w:sz w:val="22"/>
                <w:szCs w:val="22"/>
                <w:lang w:val="en-US"/>
              </w:rPr>
              <w:t>"""</w:t>
            </w:r>
          </w:p>
          <w:p w14:paraId="257DAAFB" w14:textId="77777777" w:rsidR="0016648E" w:rsidRPr="000D6E18" w:rsidRDefault="0016648E" w:rsidP="0016648E">
            <w:pPr>
              <w:spacing w:after="0" w:line="276"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[Optional] To manipulate the input features from features nodes</w:t>
            </w:r>
          </w:p>
          <w:p w14:paraId="611514C1" w14:textId="77777777" w:rsidR="0016648E" w:rsidRPr="00FC6A3A" w:rsidRDefault="0016648E" w:rsidP="0016648E">
            <w:pPr>
              <w:spacing w:after="240" w:line="240" w:lineRule="auto"/>
              <w:ind w:left="0" w:right="34" w:firstLine="992"/>
              <w:rPr>
                <w:rFonts w:asciiTheme="minorHAnsi" w:hAnsiTheme="minorHAnsi" w:cstheme="minorHAnsi"/>
                <w:sz w:val="22"/>
                <w:szCs w:val="22"/>
                <w:lang w:val="en-US"/>
              </w:rPr>
            </w:pPr>
            <w:r w:rsidRPr="000D6E18">
              <w:rPr>
                <w:rFonts w:asciiTheme="minorHAnsi" w:hAnsiTheme="minorHAnsi" w:cstheme="minorHAnsi"/>
                <w:sz w:val="22"/>
                <w:szCs w:val="22"/>
                <w:lang w:val="en-US"/>
              </w:rPr>
              <w:t xml:space="preserve">        </w:t>
            </w:r>
            <w:r w:rsidRPr="00FC6A3A">
              <w:rPr>
                <w:rFonts w:asciiTheme="minorHAnsi" w:hAnsiTheme="minorHAnsi" w:cstheme="minorHAnsi"/>
                <w:sz w:val="22"/>
                <w:szCs w:val="22"/>
                <w:lang w:val="en-US"/>
              </w:rPr>
              <w:t>:param node: model node</w:t>
            </w:r>
          </w:p>
          <w:p w14:paraId="00CA2B73" w14:textId="77777777" w:rsidR="0016648E" w:rsidRPr="00FC6A3A" w:rsidRDefault="0016648E" w:rsidP="0016648E">
            <w:pPr>
              <w:spacing w:after="240" w:line="240" w:lineRule="auto"/>
              <w:ind w:left="0" w:right="34" w:firstLine="992"/>
              <w:rPr>
                <w:rFonts w:asciiTheme="minorHAnsi" w:hAnsiTheme="minorHAnsi" w:cstheme="minorHAnsi"/>
                <w:sz w:val="22"/>
                <w:szCs w:val="22"/>
                <w:lang w:val="en-US"/>
              </w:rPr>
            </w:pPr>
            <w:r w:rsidRPr="00FC6A3A">
              <w:rPr>
                <w:rFonts w:asciiTheme="minorHAnsi" w:hAnsiTheme="minorHAnsi" w:cstheme="minorHAnsi"/>
                <w:sz w:val="22"/>
                <w:szCs w:val="22"/>
                <w:lang w:val="en-US"/>
              </w:rPr>
              <w:t xml:space="preserve">        :param features: dictionary of features (Format - see "get_extra_features" method)</w:t>
            </w:r>
          </w:p>
          <w:p w14:paraId="66F18D80" w14:textId="77777777" w:rsidR="0016648E" w:rsidRPr="0016648E" w:rsidRDefault="0016648E" w:rsidP="0016648E">
            <w:pPr>
              <w:spacing w:after="240" w:line="240" w:lineRule="auto"/>
              <w:ind w:left="0" w:right="34" w:firstLine="992"/>
              <w:rPr>
                <w:rFonts w:asciiTheme="minorHAnsi" w:hAnsiTheme="minorHAnsi" w:cstheme="minorHAnsi"/>
                <w:sz w:val="22"/>
                <w:szCs w:val="22"/>
              </w:rPr>
            </w:pPr>
            <w:r w:rsidRPr="00FC6A3A">
              <w:rPr>
                <w:rFonts w:asciiTheme="minorHAnsi" w:hAnsiTheme="minorHAnsi" w:cstheme="minorHAnsi"/>
                <w:sz w:val="22"/>
                <w:szCs w:val="22"/>
                <w:lang w:val="en-US"/>
              </w:rPr>
              <w:t xml:space="preserve">        </w:t>
            </w:r>
            <w:r w:rsidRPr="0016648E">
              <w:rPr>
                <w:rFonts w:asciiTheme="minorHAnsi" w:hAnsiTheme="minorHAnsi" w:cstheme="minorHAnsi"/>
                <w:sz w:val="22"/>
                <w:szCs w:val="22"/>
              </w:rPr>
              <w:t>:return:</w:t>
            </w:r>
          </w:p>
          <w:p w14:paraId="5BCE6694" w14:textId="77777777" w:rsidR="0016648E" w:rsidRPr="0016648E" w:rsidRDefault="0016648E" w:rsidP="0016648E">
            <w:pPr>
              <w:spacing w:after="240" w:line="240"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w:t>
            </w:r>
          </w:p>
          <w:p w14:paraId="18422378" w14:textId="77777777" w:rsidR="0016648E" w:rsidRPr="0016648E" w:rsidRDefault="0016648E" w:rsidP="0016648E">
            <w:pPr>
              <w:spacing w:after="240" w:line="240" w:lineRule="auto"/>
              <w:ind w:left="0" w:right="34" w:firstLine="992"/>
              <w:rPr>
                <w:rFonts w:asciiTheme="minorHAnsi" w:hAnsiTheme="minorHAnsi" w:cstheme="minorHAnsi"/>
                <w:sz w:val="22"/>
                <w:szCs w:val="22"/>
              </w:rPr>
            </w:pPr>
            <w:r w:rsidRPr="0016648E">
              <w:rPr>
                <w:rFonts w:asciiTheme="minorHAnsi" w:hAnsiTheme="minorHAnsi" w:cstheme="minorHAnsi"/>
                <w:sz w:val="22"/>
                <w:szCs w:val="22"/>
              </w:rPr>
              <w:t xml:space="preserve">        return features</w:t>
            </w:r>
          </w:p>
        </w:tc>
      </w:tr>
    </w:tbl>
    <w:p w14:paraId="4DFDD6B0" w14:textId="4DE3295C" w:rsidR="0016648E" w:rsidRPr="00BE42FA" w:rsidRDefault="0016648E" w:rsidP="0016648E">
      <w:pPr>
        <w:snapToGrid w:val="0"/>
        <w:spacing w:before="240" w:after="240" w:line="240" w:lineRule="auto"/>
        <w:ind w:right="34"/>
        <w:rPr>
          <w:rFonts w:asciiTheme="minorHAnsi" w:hAnsiTheme="minorHAnsi" w:cstheme="minorHAnsi"/>
          <w:b/>
          <w:bCs/>
          <w:sz w:val="22"/>
          <w:lang w:val="ru-RU"/>
        </w:rPr>
      </w:pPr>
      <w:bookmarkStart w:id="76" w:name="Работа_с_редактором_сфойств_графов"/>
      <w:r>
        <w:rPr>
          <w:rFonts w:asciiTheme="minorHAnsi" w:hAnsiTheme="minorHAnsi" w:cstheme="minorHAnsi"/>
          <w:b/>
          <w:bCs/>
          <w:sz w:val="22"/>
          <w:lang w:val="ru-RU"/>
        </w:rPr>
        <w:t>5.</w:t>
      </w:r>
      <w:r w:rsidR="007963CE">
        <w:rPr>
          <w:rFonts w:asciiTheme="minorHAnsi" w:hAnsiTheme="minorHAnsi" w:cstheme="minorHAnsi"/>
          <w:b/>
          <w:bCs/>
          <w:sz w:val="22"/>
          <w:lang w:val="ru-RU"/>
        </w:rPr>
        <w:t>7</w:t>
      </w:r>
      <w:r>
        <w:rPr>
          <w:rFonts w:asciiTheme="minorHAnsi" w:hAnsiTheme="minorHAnsi" w:cstheme="minorHAnsi"/>
          <w:b/>
          <w:bCs/>
          <w:sz w:val="22"/>
          <w:lang w:val="ru-RU"/>
        </w:rPr>
        <w:t xml:space="preserve">. </w:t>
      </w:r>
      <w:r w:rsidR="007963CE" w:rsidRPr="007963CE">
        <w:rPr>
          <w:rFonts w:asciiTheme="minorHAnsi" w:hAnsiTheme="minorHAnsi" w:cstheme="minorHAnsi"/>
          <w:b/>
          <w:bCs/>
          <w:sz w:val="22"/>
          <w:lang w:val="ru-RU"/>
        </w:rPr>
        <w:t>Работа с редактором свойств графов проектов</w:t>
      </w:r>
    </w:p>
    <w:bookmarkEnd w:id="76"/>
    <w:p w14:paraId="20493392" w14:textId="77777777" w:rsidR="00E2653D" w:rsidRPr="00E2653D" w:rsidRDefault="00E2653D" w:rsidP="00E2653D">
      <w:pPr>
        <w:spacing w:after="240" w:line="240" w:lineRule="auto"/>
        <w:ind w:left="0" w:right="34" w:firstLine="992"/>
        <w:rPr>
          <w:rFonts w:asciiTheme="minorHAnsi" w:hAnsiTheme="minorHAnsi" w:cstheme="minorHAnsi"/>
          <w:sz w:val="22"/>
          <w:lang w:val="ru-RU"/>
        </w:rPr>
      </w:pPr>
      <w:r w:rsidRPr="00E2653D">
        <w:rPr>
          <w:rFonts w:asciiTheme="minorHAnsi" w:hAnsiTheme="minorHAnsi" w:cstheme="minorHAnsi"/>
          <w:sz w:val="22"/>
          <w:lang w:val="ru-RU"/>
        </w:rPr>
        <w:t>Для редактирования свойств графов проектов в меню находится раздел «Настройки». (рис. 5.7.1).</w:t>
      </w:r>
    </w:p>
    <w:p w14:paraId="334C30DF" w14:textId="77777777"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drawing>
          <wp:inline distT="0" distB="0" distL="0" distR="0" wp14:anchorId="52F2BFDD" wp14:editId="45B7586D">
            <wp:extent cx="1685925" cy="38100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685925" cy="381000"/>
                    </a:xfrm>
                    <a:prstGeom prst="rect">
                      <a:avLst/>
                    </a:prstGeom>
                  </pic:spPr>
                </pic:pic>
              </a:graphicData>
            </a:graphic>
          </wp:inline>
        </w:drawing>
      </w:r>
    </w:p>
    <w:p w14:paraId="0CFBA3C5" w14:textId="77777777"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t xml:space="preserve">Рисунок 5.7.1 – Выбор раздела «Настройки» из основного меню </w:t>
      </w:r>
    </w:p>
    <w:p w14:paraId="55EA2EF7" w14:textId="77777777" w:rsidR="00E2653D" w:rsidRPr="00E2653D" w:rsidRDefault="00E2653D" w:rsidP="00E2653D">
      <w:pPr>
        <w:spacing w:after="240" w:line="240" w:lineRule="auto"/>
        <w:ind w:left="0" w:right="34" w:firstLine="992"/>
        <w:rPr>
          <w:rFonts w:asciiTheme="minorHAnsi" w:hAnsiTheme="minorHAnsi" w:cstheme="minorHAnsi"/>
          <w:sz w:val="22"/>
          <w:lang w:val="ru-RU"/>
        </w:rPr>
      </w:pPr>
      <w:r w:rsidRPr="00E2653D">
        <w:rPr>
          <w:rFonts w:asciiTheme="minorHAnsi" w:hAnsiTheme="minorHAnsi" w:cstheme="minorHAnsi"/>
          <w:sz w:val="22"/>
          <w:lang w:val="ru-RU"/>
        </w:rPr>
        <w:t>Интерфейс редактора свойств графов проектов состоит из следующих подразделов (рис 5.7.2):</w:t>
      </w:r>
    </w:p>
    <w:p w14:paraId="1418A5A1" w14:textId="77777777" w:rsidR="00E2653D" w:rsidRPr="00E2653D" w:rsidRDefault="00E2653D" w:rsidP="00E2653D">
      <w:pPr>
        <w:pStyle w:val="ac"/>
        <w:numPr>
          <w:ilvl w:val="0"/>
          <w:numId w:val="19"/>
        </w:numPr>
        <w:spacing w:after="240" w:line="240" w:lineRule="auto"/>
        <w:ind w:left="284" w:right="34" w:hanging="284"/>
        <w:rPr>
          <w:rFonts w:asciiTheme="minorHAnsi" w:hAnsiTheme="minorHAnsi" w:cstheme="minorHAnsi"/>
          <w:sz w:val="22"/>
          <w:lang w:val="ru-RU"/>
        </w:rPr>
      </w:pPr>
      <w:r w:rsidRPr="00E2653D">
        <w:rPr>
          <w:rFonts w:asciiTheme="minorHAnsi" w:hAnsiTheme="minorHAnsi" w:cstheme="minorHAnsi"/>
          <w:sz w:val="22"/>
          <w:lang w:val="ru-RU"/>
        </w:rPr>
        <w:t>«Стили узлов и ребер»;</w:t>
      </w:r>
    </w:p>
    <w:p w14:paraId="1096DA8C" w14:textId="77777777" w:rsidR="00E2653D" w:rsidRPr="00E2653D" w:rsidRDefault="00E2653D" w:rsidP="00E2653D">
      <w:pPr>
        <w:pStyle w:val="ac"/>
        <w:numPr>
          <w:ilvl w:val="0"/>
          <w:numId w:val="19"/>
        </w:numPr>
        <w:spacing w:after="240" w:line="240" w:lineRule="auto"/>
        <w:ind w:left="284" w:right="34" w:hanging="284"/>
        <w:rPr>
          <w:rFonts w:asciiTheme="minorHAnsi" w:hAnsiTheme="minorHAnsi" w:cstheme="minorHAnsi"/>
          <w:sz w:val="22"/>
          <w:lang w:val="ru-RU"/>
        </w:rPr>
      </w:pPr>
      <w:r w:rsidRPr="00E2653D">
        <w:rPr>
          <w:rFonts w:asciiTheme="minorHAnsi" w:hAnsiTheme="minorHAnsi" w:cstheme="minorHAnsi"/>
          <w:sz w:val="22"/>
          <w:lang w:val="ru-RU"/>
        </w:rPr>
        <w:t>«Свойства узлов и ребер»;</w:t>
      </w:r>
    </w:p>
    <w:p w14:paraId="064AE429" w14:textId="77777777" w:rsidR="00E2653D" w:rsidRPr="00E2653D" w:rsidRDefault="00E2653D" w:rsidP="00E2653D">
      <w:pPr>
        <w:pStyle w:val="ac"/>
        <w:numPr>
          <w:ilvl w:val="0"/>
          <w:numId w:val="19"/>
        </w:numPr>
        <w:spacing w:after="240" w:line="240" w:lineRule="auto"/>
        <w:ind w:left="284" w:right="34" w:hanging="284"/>
        <w:rPr>
          <w:rFonts w:asciiTheme="minorHAnsi" w:hAnsiTheme="minorHAnsi" w:cstheme="minorHAnsi"/>
          <w:sz w:val="22"/>
          <w:lang w:val="ru-RU"/>
        </w:rPr>
      </w:pPr>
      <w:r w:rsidRPr="00E2653D">
        <w:rPr>
          <w:rFonts w:asciiTheme="minorHAnsi" w:hAnsiTheme="minorHAnsi" w:cstheme="minorHAnsi"/>
          <w:sz w:val="22"/>
          <w:lang w:val="ru-RU"/>
        </w:rPr>
        <w:t>«Типы узлов и ребер».</w:t>
      </w:r>
    </w:p>
    <w:p w14:paraId="021FAE53" w14:textId="77777777"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drawing>
          <wp:inline distT="0" distB="0" distL="0" distR="0" wp14:anchorId="25C830F4" wp14:editId="0C0AD4F0">
            <wp:extent cx="5934075" cy="312420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146F46D3" w14:textId="77777777"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t>Рисунок 5.7.2 – Подразделы редактора свойств графов проектов</w:t>
      </w:r>
    </w:p>
    <w:p w14:paraId="7B830DBA" w14:textId="77777777" w:rsidR="00E2653D" w:rsidRPr="00E2653D" w:rsidRDefault="00E2653D" w:rsidP="00E2653D">
      <w:pPr>
        <w:spacing w:after="240" w:line="240" w:lineRule="auto"/>
        <w:ind w:left="0" w:right="34" w:firstLine="992"/>
        <w:rPr>
          <w:rFonts w:asciiTheme="minorHAnsi" w:hAnsiTheme="minorHAnsi" w:cstheme="minorHAnsi"/>
          <w:sz w:val="22"/>
          <w:lang w:val="ru-RU"/>
        </w:rPr>
      </w:pPr>
      <w:r w:rsidRPr="00E2653D">
        <w:rPr>
          <w:rFonts w:asciiTheme="minorHAnsi" w:hAnsiTheme="minorHAnsi" w:cstheme="minorHAnsi"/>
          <w:sz w:val="22"/>
          <w:lang w:val="ru-RU"/>
        </w:rPr>
        <w:t>Для сохранения изменений характеристик узлов и ребер графов создаваемых проектов в каждом разделе расположена кнопка «Сохранить» (рис. 5.7.3).</w:t>
      </w:r>
    </w:p>
    <w:p w14:paraId="6DB29925" w14:textId="77777777"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drawing>
          <wp:inline distT="0" distB="0" distL="0" distR="0" wp14:anchorId="1697BBEE" wp14:editId="56114A8A">
            <wp:extent cx="5934075" cy="312420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77AA14F4" w14:textId="77777777" w:rsidR="00E2653D" w:rsidRPr="00E2653D" w:rsidRDefault="00E2653D" w:rsidP="00E2653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2653D">
        <w:rPr>
          <w:rFonts w:asciiTheme="minorHAnsi" w:hAnsiTheme="minorHAnsi" w:cstheme="minorHAnsi"/>
          <w:noProof/>
          <w:color w:val="A6A6A6" w:themeColor="background1" w:themeShade="A6"/>
          <w:sz w:val="22"/>
          <w:lang w:val="ru-RU" w:eastAsia="ru-RU"/>
        </w:rPr>
        <w:t>Рисунок 5.7.3 – Сохранение изменений свойств графов проектов всех разделов</w:t>
      </w:r>
    </w:p>
    <w:p w14:paraId="6B3640C7" w14:textId="3B58BBA8" w:rsidR="0016648E" w:rsidRPr="00BE42FA" w:rsidRDefault="0016648E" w:rsidP="0016648E">
      <w:pPr>
        <w:snapToGrid w:val="0"/>
        <w:spacing w:before="240" w:after="240" w:line="240" w:lineRule="auto"/>
        <w:ind w:right="34"/>
        <w:rPr>
          <w:rFonts w:asciiTheme="minorHAnsi" w:hAnsiTheme="minorHAnsi" w:cstheme="minorHAnsi"/>
          <w:b/>
          <w:bCs/>
          <w:sz w:val="22"/>
          <w:lang w:val="ru-RU"/>
        </w:rPr>
      </w:pPr>
      <w:bookmarkStart w:id="77" w:name="РАбота_в_личнойм_кабинете"/>
      <w:r>
        <w:rPr>
          <w:rFonts w:asciiTheme="minorHAnsi" w:hAnsiTheme="minorHAnsi" w:cstheme="minorHAnsi"/>
          <w:b/>
          <w:bCs/>
          <w:sz w:val="22"/>
          <w:lang w:val="ru-RU"/>
        </w:rPr>
        <w:t>5</w:t>
      </w:r>
      <w:r w:rsidR="00FA4F54">
        <w:rPr>
          <w:rFonts w:asciiTheme="minorHAnsi" w:hAnsiTheme="minorHAnsi" w:cstheme="minorHAnsi"/>
          <w:b/>
          <w:bCs/>
          <w:sz w:val="22"/>
          <w:lang w:val="ru-RU"/>
        </w:rPr>
        <w:t>.8</w:t>
      </w:r>
      <w:r>
        <w:rPr>
          <w:rFonts w:asciiTheme="minorHAnsi" w:hAnsiTheme="minorHAnsi" w:cstheme="minorHAnsi"/>
          <w:b/>
          <w:bCs/>
          <w:sz w:val="22"/>
          <w:lang w:val="ru-RU"/>
        </w:rPr>
        <w:t xml:space="preserve">. </w:t>
      </w:r>
      <w:r w:rsidR="00FA4F54" w:rsidRPr="00FA4F54">
        <w:rPr>
          <w:rFonts w:asciiTheme="minorHAnsi" w:hAnsiTheme="minorHAnsi" w:cstheme="minorHAnsi"/>
          <w:b/>
          <w:bCs/>
          <w:sz w:val="22"/>
          <w:lang w:val="ru-RU"/>
        </w:rPr>
        <w:t>Работа в личном кабинете пользователя</w:t>
      </w:r>
    </w:p>
    <w:bookmarkEnd w:id="77"/>
    <w:p w14:paraId="657AF3F6" w14:textId="77777777"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t>Для доступа в личный кабинет необходимо в основном меню платформы, расположенном слева на экране, зайти в раздел «Личный кабинет» (рис. 5.8.1) или выбрать иконку в виде человека и в выпадающем меню перейти в раздел «Личный кабинет» (рис. 5.8.2).</w:t>
      </w:r>
    </w:p>
    <w:p w14:paraId="38EE04CD"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drawing>
          <wp:inline distT="0" distB="0" distL="0" distR="0" wp14:anchorId="717C0208" wp14:editId="3D66DC7A">
            <wp:extent cx="1724025" cy="3714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724025" cy="371475"/>
                    </a:xfrm>
                    <a:prstGeom prst="rect">
                      <a:avLst/>
                    </a:prstGeom>
                  </pic:spPr>
                </pic:pic>
              </a:graphicData>
            </a:graphic>
          </wp:inline>
        </w:drawing>
      </w:r>
    </w:p>
    <w:p w14:paraId="1E3AFD8C"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t>Рисунок 5.8.1 – Выбор раздела «Личный кабинет» из основного меню</w:t>
      </w:r>
    </w:p>
    <w:p w14:paraId="05572C7C"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drawing>
          <wp:inline distT="0" distB="0" distL="0" distR="0" wp14:anchorId="2E24F9A1" wp14:editId="5B897000">
            <wp:extent cx="1438275" cy="121920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a:ln>
                      <a:noFill/>
                    </a:ln>
                  </pic:spPr>
                </pic:pic>
              </a:graphicData>
            </a:graphic>
          </wp:inline>
        </w:drawing>
      </w:r>
    </w:p>
    <w:p w14:paraId="7C523370"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t>Рисунок 5.8.2 – Переход в личный кабинет пользователя</w:t>
      </w:r>
    </w:p>
    <w:p w14:paraId="3646F92A" w14:textId="77777777"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t>На странице личного кабинета доступны следующие поля для изменения данных о пользователе (рис. 5.8.3):</w:t>
      </w:r>
    </w:p>
    <w:p w14:paraId="5BD193CD"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Электронная почта пользователя (Email);</w:t>
      </w:r>
    </w:p>
    <w:p w14:paraId="12200D9F"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Имя пользователя (Имя);</w:t>
      </w:r>
    </w:p>
    <w:p w14:paraId="72B740AF"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Фамилия пользователя (Фамилия);</w:t>
      </w:r>
    </w:p>
    <w:p w14:paraId="7B39750E"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Поля для изменения пароля пользователя (Смена пароля). Для смены пароля необходимо ввести новый пароль дважды.</w:t>
      </w:r>
    </w:p>
    <w:p w14:paraId="664C811C" w14:textId="77777777"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t>Для сохранения изменений в информации пользователя необходимо нажать на кнопку «Сохранить».</w:t>
      </w:r>
    </w:p>
    <w:p w14:paraId="20020616" w14:textId="77777777"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t>Также на странице личного кабинета доступна информация о ключе Api, для обновления которого необходимо нажать на кнопку «Перезагрузить ключ Api».</w:t>
      </w:r>
    </w:p>
    <w:p w14:paraId="08B03796"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drawing>
          <wp:inline distT="0" distB="0" distL="0" distR="0" wp14:anchorId="429A9A06" wp14:editId="4013B2D8">
            <wp:extent cx="5940425" cy="3321050"/>
            <wp:effectExtent l="0" t="0" r="317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3321050"/>
                    </a:xfrm>
                    <a:prstGeom prst="rect">
                      <a:avLst/>
                    </a:prstGeom>
                  </pic:spPr>
                </pic:pic>
              </a:graphicData>
            </a:graphic>
          </wp:inline>
        </w:drawing>
      </w:r>
    </w:p>
    <w:p w14:paraId="6B5134CE"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t>Рисунок 5.8.3 – Страница личного кабинета пользователя</w:t>
      </w:r>
    </w:p>
    <w:p w14:paraId="7C4A2A50" w14:textId="77777777"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t>Из личного кабинета можно предоставить доступ к созданным пользователем проектам. Для предоставления доступа необходимо рядом с необходимым проектом из выпадающего списка выбрать уровень доступа (рис. 5.8.4):</w:t>
      </w:r>
    </w:p>
    <w:p w14:paraId="4446487B"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«Закрыт» (доступ не предоставлен)</w:t>
      </w:r>
    </w:p>
    <w:p w14:paraId="5757759E"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«Просмотр» (всем сторонним пользователям платформы разрешен просмотр проекта)</w:t>
      </w:r>
    </w:p>
    <w:p w14:paraId="51480D8E"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«Редактирование» (всем сторонним пользователям платформы разрешено изменение проекта)</w:t>
      </w:r>
    </w:p>
    <w:p w14:paraId="543CF4A6"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«Просмотр для пользователей» (просмотр проекта разрешен только указанным в столбце «Пользователи с доступом» пользователям платформы)</w:t>
      </w:r>
    </w:p>
    <w:p w14:paraId="41826C01" w14:textId="77777777" w:rsidR="00FA4F54" w:rsidRPr="00FA4F54" w:rsidRDefault="00FA4F54" w:rsidP="00FA4F54">
      <w:pPr>
        <w:pStyle w:val="ac"/>
        <w:numPr>
          <w:ilvl w:val="0"/>
          <w:numId w:val="19"/>
        </w:numPr>
        <w:spacing w:after="240" w:line="240" w:lineRule="auto"/>
        <w:ind w:left="284" w:right="34" w:hanging="284"/>
        <w:rPr>
          <w:rFonts w:asciiTheme="minorHAnsi" w:hAnsiTheme="minorHAnsi" w:cstheme="minorHAnsi"/>
          <w:sz w:val="22"/>
          <w:lang w:val="ru-RU"/>
        </w:rPr>
      </w:pPr>
      <w:r w:rsidRPr="00FA4F54">
        <w:rPr>
          <w:rFonts w:asciiTheme="minorHAnsi" w:hAnsiTheme="minorHAnsi" w:cstheme="minorHAnsi"/>
          <w:sz w:val="22"/>
          <w:lang w:val="ru-RU"/>
        </w:rPr>
        <w:t>«Редактирование для пользователей» (изменение проекта разрешено только указанным в столбце «Пользователи с доступом» пользователям платформы)</w:t>
      </w:r>
    </w:p>
    <w:p w14:paraId="43764B30"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drawing>
          <wp:inline distT="0" distB="0" distL="0" distR="0" wp14:anchorId="4EC0DA11" wp14:editId="577A9099">
            <wp:extent cx="5940425" cy="2421890"/>
            <wp:effectExtent l="0" t="0" r="317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2421890"/>
                    </a:xfrm>
                    <a:prstGeom prst="rect">
                      <a:avLst/>
                    </a:prstGeom>
                  </pic:spPr>
                </pic:pic>
              </a:graphicData>
            </a:graphic>
          </wp:inline>
        </w:drawing>
      </w:r>
    </w:p>
    <w:p w14:paraId="2C2F4EB3"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t>Рисунок 5.8.4 – Выбор уровня доступа сторонним пользователей к проектам</w:t>
      </w:r>
    </w:p>
    <w:p w14:paraId="28FFB12C" w14:textId="77777777" w:rsidR="00FA4F54" w:rsidRPr="00FA4F54" w:rsidRDefault="00FA4F54" w:rsidP="00FA4F54">
      <w:pPr>
        <w:spacing w:after="240" w:line="240" w:lineRule="auto"/>
        <w:ind w:left="0" w:right="34" w:firstLine="992"/>
        <w:rPr>
          <w:rFonts w:asciiTheme="minorHAnsi" w:hAnsiTheme="minorHAnsi" w:cstheme="minorHAnsi"/>
          <w:sz w:val="22"/>
          <w:lang w:val="ru-RU"/>
        </w:rPr>
      </w:pPr>
      <w:r w:rsidRPr="00FA4F54">
        <w:rPr>
          <w:rFonts w:asciiTheme="minorHAnsi" w:hAnsiTheme="minorHAnsi" w:cstheme="minorHAnsi"/>
          <w:sz w:val="22"/>
          <w:lang w:val="ru-RU"/>
        </w:rPr>
        <w:t>Далее для уровней доступа «Просмотр для пользователей» и «Редактирование для пользователей» из выпадающего списка необходимо выбрать пользователей платформы, которым предоставляется этот доступ (рис. 5.8.5).</w:t>
      </w:r>
    </w:p>
    <w:p w14:paraId="5544266F"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drawing>
          <wp:inline distT="0" distB="0" distL="0" distR="0" wp14:anchorId="140A0FEE" wp14:editId="6111E8D6">
            <wp:extent cx="5940425" cy="2696845"/>
            <wp:effectExtent l="0" t="0" r="3175" b="825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0425" cy="2696845"/>
                    </a:xfrm>
                    <a:prstGeom prst="rect">
                      <a:avLst/>
                    </a:prstGeom>
                  </pic:spPr>
                </pic:pic>
              </a:graphicData>
            </a:graphic>
          </wp:inline>
        </w:drawing>
      </w:r>
    </w:p>
    <w:p w14:paraId="3283485E" w14:textId="77777777" w:rsidR="00FA4F54" w:rsidRPr="00FA4F54" w:rsidRDefault="00FA4F54" w:rsidP="00FA4F54">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FA4F54">
        <w:rPr>
          <w:rFonts w:asciiTheme="minorHAnsi" w:hAnsiTheme="minorHAnsi" w:cstheme="minorHAnsi"/>
          <w:noProof/>
          <w:color w:val="A6A6A6" w:themeColor="background1" w:themeShade="A6"/>
          <w:sz w:val="22"/>
          <w:lang w:val="ru-RU" w:eastAsia="ru-RU"/>
        </w:rPr>
        <w:t>Рисунок 5.8.5 – Выбор сторонних пользователей для работы с проектами</w:t>
      </w:r>
    </w:p>
    <w:p w14:paraId="3CC88127" w14:textId="48C44635" w:rsidR="0016648E" w:rsidRPr="00BE42FA" w:rsidRDefault="0016648E" w:rsidP="0016648E">
      <w:pPr>
        <w:snapToGrid w:val="0"/>
        <w:spacing w:before="240" w:after="240" w:line="240" w:lineRule="auto"/>
        <w:ind w:right="34"/>
        <w:rPr>
          <w:rFonts w:asciiTheme="minorHAnsi" w:hAnsiTheme="minorHAnsi" w:cstheme="minorHAnsi"/>
          <w:b/>
          <w:bCs/>
          <w:sz w:val="22"/>
          <w:lang w:val="ru-RU"/>
        </w:rPr>
      </w:pPr>
      <w:bookmarkStart w:id="78" w:name="РАбота_с_цифровым_двойником"/>
      <w:r>
        <w:rPr>
          <w:rFonts w:asciiTheme="minorHAnsi" w:hAnsiTheme="minorHAnsi" w:cstheme="minorHAnsi"/>
          <w:b/>
          <w:bCs/>
          <w:sz w:val="22"/>
          <w:lang w:val="ru-RU"/>
        </w:rPr>
        <w:t>5.</w:t>
      </w:r>
      <w:r w:rsidR="00D647A6">
        <w:rPr>
          <w:rFonts w:asciiTheme="minorHAnsi" w:hAnsiTheme="minorHAnsi" w:cstheme="minorHAnsi"/>
          <w:b/>
          <w:bCs/>
          <w:sz w:val="22"/>
          <w:lang w:val="ru-RU"/>
        </w:rPr>
        <w:t>9</w:t>
      </w:r>
      <w:r>
        <w:rPr>
          <w:rFonts w:asciiTheme="minorHAnsi" w:hAnsiTheme="minorHAnsi" w:cstheme="minorHAnsi"/>
          <w:b/>
          <w:bCs/>
          <w:sz w:val="22"/>
          <w:lang w:val="ru-RU"/>
        </w:rPr>
        <w:t xml:space="preserve">. </w:t>
      </w:r>
      <w:r w:rsidR="00D647A6" w:rsidRPr="00D647A6">
        <w:rPr>
          <w:rFonts w:asciiTheme="minorHAnsi" w:hAnsiTheme="minorHAnsi" w:cstheme="minorHAnsi"/>
          <w:b/>
          <w:bCs/>
          <w:sz w:val="22"/>
          <w:lang w:val="ru-RU"/>
        </w:rPr>
        <w:t>Работа с цифровыми двойниками проектов</w:t>
      </w:r>
    </w:p>
    <w:bookmarkEnd w:id="78"/>
    <w:p w14:paraId="34664D3E" w14:textId="77777777" w:rsidR="00C863F1" w:rsidRPr="00C863F1" w:rsidRDefault="00C863F1" w:rsidP="00C863F1">
      <w:pPr>
        <w:spacing w:after="240" w:line="240" w:lineRule="auto"/>
        <w:ind w:left="0" w:right="34" w:firstLine="992"/>
        <w:rPr>
          <w:rFonts w:asciiTheme="minorHAnsi" w:hAnsiTheme="minorHAnsi" w:cstheme="minorHAnsi"/>
          <w:sz w:val="22"/>
          <w:lang w:val="ru-RU"/>
        </w:rPr>
      </w:pPr>
      <w:r w:rsidRPr="00C863F1">
        <w:rPr>
          <w:rFonts w:asciiTheme="minorHAnsi" w:hAnsiTheme="minorHAnsi" w:cstheme="minorHAnsi"/>
          <w:sz w:val="22"/>
          <w:lang w:val="ru-RU"/>
        </w:rPr>
        <w:t>Для создания и редактирования цифровых двойников проектов в меню находится раздел «Цифровой двойник» (рис. 5.9.1). Цифровые двойники проектов используются для работы с ранее созданными проектами, при этом оригинальные экземпляры проектов не подвергаются каким-либо изменениям.</w:t>
      </w:r>
    </w:p>
    <w:p w14:paraId="53AE17AB" w14:textId="77777777"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drawing>
          <wp:inline distT="0" distB="0" distL="0" distR="0" wp14:anchorId="1520610E" wp14:editId="16380166">
            <wp:extent cx="1695450" cy="3810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695450" cy="381000"/>
                    </a:xfrm>
                    <a:prstGeom prst="rect">
                      <a:avLst/>
                    </a:prstGeom>
                  </pic:spPr>
                </pic:pic>
              </a:graphicData>
            </a:graphic>
          </wp:inline>
        </w:drawing>
      </w:r>
    </w:p>
    <w:p w14:paraId="58CED449" w14:textId="77777777"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t>Рисунок 5.9.1 – Выбор раздела «Цифровой двойник» из основного меню</w:t>
      </w:r>
    </w:p>
    <w:p w14:paraId="1483A702" w14:textId="77777777" w:rsidR="00C863F1" w:rsidRPr="00C863F1" w:rsidRDefault="00C863F1" w:rsidP="00C863F1">
      <w:pPr>
        <w:spacing w:after="240" w:line="240" w:lineRule="auto"/>
        <w:ind w:left="0" w:right="34" w:firstLine="992"/>
        <w:rPr>
          <w:rFonts w:asciiTheme="minorHAnsi" w:hAnsiTheme="minorHAnsi" w:cstheme="minorHAnsi"/>
          <w:sz w:val="22"/>
          <w:lang w:val="ru-RU"/>
        </w:rPr>
      </w:pPr>
      <w:r w:rsidRPr="00C863F1">
        <w:rPr>
          <w:rFonts w:asciiTheme="minorHAnsi" w:hAnsiTheme="minorHAnsi" w:cstheme="minorHAnsi"/>
          <w:sz w:val="22"/>
          <w:lang w:val="ru-RU"/>
        </w:rPr>
        <w:t>На протяжении всей страницы раздела расположены окна с наименованием всех существующих цифровых двойников проектов с изображением сетевых графов, созданных в рамках представленных проектов (рис. 5.9.2).</w:t>
      </w:r>
    </w:p>
    <w:p w14:paraId="19AAC295" w14:textId="77777777"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drawing>
          <wp:inline distT="0" distB="0" distL="0" distR="0" wp14:anchorId="7D9A5914" wp14:editId="255848DB">
            <wp:extent cx="5940425" cy="1525270"/>
            <wp:effectExtent l="0" t="0" r="317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0425" cy="1525270"/>
                    </a:xfrm>
                    <a:prstGeom prst="rect">
                      <a:avLst/>
                    </a:prstGeom>
                  </pic:spPr>
                </pic:pic>
              </a:graphicData>
            </a:graphic>
          </wp:inline>
        </w:drawing>
      </w:r>
    </w:p>
    <w:p w14:paraId="46F79336" w14:textId="77777777"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t>Рисунок 5.9.2 – Перечень ранее созданных цифровых двойников проектов</w:t>
      </w:r>
    </w:p>
    <w:p w14:paraId="3D20F2E1" w14:textId="77777777" w:rsidR="00C863F1" w:rsidRPr="00C863F1" w:rsidRDefault="00C863F1" w:rsidP="00C863F1">
      <w:pPr>
        <w:spacing w:after="240" w:line="240" w:lineRule="auto"/>
        <w:ind w:left="0" w:right="34" w:firstLine="992"/>
        <w:rPr>
          <w:rFonts w:asciiTheme="minorHAnsi" w:hAnsiTheme="minorHAnsi" w:cstheme="minorHAnsi"/>
          <w:sz w:val="22"/>
          <w:lang w:val="ru-RU"/>
        </w:rPr>
      </w:pPr>
      <w:r w:rsidRPr="00C863F1">
        <w:rPr>
          <w:rFonts w:asciiTheme="minorHAnsi" w:hAnsiTheme="minorHAnsi" w:cstheme="minorHAnsi"/>
          <w:sz w:val="22"/>
          <w:lang w:val="ru-RU"/>
        </w:rPr>
        <w:t>Для упрощения поиска необходимого цифрового двойника проекта сверху страницы расположена навигация по наиболее часто встречающимся тэгам (рис.5.9.3). Для осуществления поиска необходимо нажать на нужный тэг.</w:t>
      </w:r>
    </w:p>
    <w:p w14:paraId="34127B47" w14:textId="77777777"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drawing>
          <wp:inline distT="0" distB="0" distL="0" distR="0" wp14:anchorId="46EFC550" wp14:editId="77715A09">
            <wp:extent cx="5934075" cy="1524000"/>
            <wp:effectExtent l="0" t="0" r="952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4075" cy="1524000"/>
                    </a:xfrm>
                    <a:prstGeom prst="rect">
                      <a:avLst/>
                    </a:prstGeom>
                    <a:noFill/>
                    <a:ln>
                      <a:noFill/>
                    </a:ln>
                  </pic:spPr>
                </pic:pic>
              </a:graphicData>
            </a:graphic>
          </wp:inline>
        </w:drawing>
      </w:r>
    </w:p>
    <w:p w14:paraId="44102EF4" w14:textId="77777777" w:rsidR="00C863F1" w:rsidRPr="00E63B7D" w:rsidRDefault="00C863F1" w:rsidP="00E63B7D">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E63B7D">
        <w:rPr>
          <w:rFonts w:asciiTheme="minorHAnsi" w:hAnsiTheme="minorHAnsi" w:cstheme="minorHAnsi"/>
          <w:noProof/>
          <w:color w:val="A6A6A6" w:themeColor="background1" w:themeShade="A6"/>
          <w:sz w:val="22"/>
          <w:lang w:val="ru-RU" w:eastAsia="ru-RU"/>
        </w:rPr>
        <w:t>Рисунок 5.9.3 – Навигация по ранее созданным цифровым двойникам проектов</w:t>
      </w:r>
    </w:p>
    <w:p w14:paraId="08E004AF" w14:textId="77777777" w:rsidR="00C863F1" w:rsidRPr="00C863F1" w:rsidRDefault="00C863F1" w:rsidP="00C863F1">
      <w:pPr>
        <w:spacing w:after="240" w:line="240" w:lineRule="auto"/>
        <w:ind w:left="0" w:right="34" w:firstLine="992"/>
        <w:rPr>
          <w:rFonts w:asciiTheme="minorHAnsi" w:hAnsiTheme="minorHAnsi" w:cstheme="minorHAnsi"/>
          <w:sz w:val="22"/>
          <w:lang w:val="ru-RU"/>
        </w:rPr>
      </w:pPr>
      <w:r w:rsidRPr="00C863F1">
        <w:rPr>
          <w:rFonts w:asciiTheme="minorHAnsi" w:hAnsiTheme="minorHAnsi" w:cstheme="minorHAnsi"/>
          <w:sz w:val="22"/>
          <w:lang w:val="ru-RU"/>
        </w:rPr>
        <w:t>Создание, удаление и редактирование цифровых двойников проектов, а также вывод результатов моделирования, перечень выходных фалов цифровых двойников проектов и сохранение их на ПК пользователя осуществляется аналогично соответствующим действиям непосредственно с проектами, за исключением того, что при создании цифрового двойника указывается проект, являющийся его базой.</w:t>
      </w:r>
    </w:p>
    <w:p w14:paraId="0829D966" w14:textId="26695E62" w:rsidR="0043329C" w:rsidRPr="005C2831" w:rsidRDefault="003740C8" w:rsidP="003740C8">
      <w:pPr>
        <w:pStyle w:val="ac"/>
        <w:numPr>
          <w:ilvl w:val="0"/>
          <w:numId w:val="18"/>
        </w:numPr>
        <w:spacing w:after="240" w:line="240" w:lineRule="auto"/>
        <w:ind w:right="34"/>
        <w:rPr>
          <w:rFonts w:asciiTheme="minorHAnsi" w:hAnsiTheme="minorHAnsi" w:cstheme="minorHAnsi"/>
          <w:b/>
          <w:bCs/>
          <w:sz w:val="22"/>
          <w:lang w:val="ru-RU"/>
        </w:rPr>
      </w:pPr>
      <w:bookmarkStart w:id="79" w:name="Входные_данные"/>
      <w:bookmarkEnd w:id="73"/>
      <w:r w:rsidRPr="003740C8">
        <w:rPr>
          <w:rFonts w:asciiTheme="minorHAnsi" w:hAnsiTheme="minorHAnsi" w:cstheme="minorHAnsi"/>
          <w:b/>
          <w:bCs/>
          <w:sz w:val="22"/>
          <w:lang w:val="ru-RU"/>
        </w:rPr>
        <w:t>Входные данные</w:t>
      </w:r>
    </w:p>
    <w:bookmarkEnd w:id="74"/>
    <w:bookmarkEnd w:id="79"/>
    <w:p w14:paraId="6E666C1D" w14:textId="77777777" w:rsidR="003740C8" w:rsidRPr="003740C8" w:rsidRDefault="003740C8" w:rsidP="003740C8">
      <w:pPr>
        <w:spacing w:after="240" w:line="240" w:lineRule="auto"/>
        <w:ind w:left="0" w:right="34" w:firstLine="992"/>
        <w:rPr>
          <w:rFonts w:asciiTheme="minorHAnsi" w:hAnsiTheme="minorHAnsi" w:cstheme="minorHAnsi"/>
          <w:sz w:val="22"/>
          <w:lang w:val="ru-RU"/>
        </w:rPr>
      </w:pPr>
      <w:r w:rsidRPr="003740C8">
        <w:rPr>
          <w:rFonts w:asciiTheme="minorHAnsi" w:hAnsiTheme="minorHAnsi" w:cstheme="minorHAnsi"/>
          <w:sz w:val="22"/>
          <w:lang w:val="ru-RU"/>
        </w:rPr>
        <w:t>Платформа работает:</w:t>
      </w:r>
    </w:p>
    <w:p w14:paraId="6A4E8CF1" w14:textId="77777777" w:rsidR="003740C8" w:rsidRPr="003740C8" w:rsidRDefault="003740C8" w:rsidP="003740C8">
      <w:pPr>
        <w:pStyle w:val="ac"/>
        <w:numPr>
          <w:ilvl w:val="0"/>
          <w:numId w:val="19"/>
        </w:numPr>
        <w:spacing w:after="240" w:line="240" w:lineRule="auto"/>
        <w:ind w:left="284" w:right="34" w:hanging="284"/>
        <w:rPr>
          <w:rFonts w:asciiTheme="minorHAnsi" w:hAnsiTheme="minorHAnsi" w:cstheme="minorHAnsi"/>
          <w:sz w:val="22"/>
          <w:lang w:val="ru-RU"/>
        </w:rPr>
      </w:pPr>
      <w:r w:rsidRPr="003740C8">
        <w:rPr>
          <w:rFonts w:asciiTheme="minorHAnsi" w:hAnsiTheme="minorHAnsi" w:cstheme="minorHAnsi"/>
          <w:sz w:val="22"/>
          <w:lang w:val="ru-RU"/>
        </w:rPr>
        <w:t xml:space="preserve">На основе данных, вводимых пользователем в интерфейсе программы в разделе «Вычисления» проектов (ввод параметров модели в меню «Расширенные настройки» раздела «Вычисления» редакторов проектов); </w:t>
      </w:r>
    </w:p>
    <w:p w14:paraId="6281F5DB" w14:textId="77777777" w:rsidR="003740C8" w:rsidRPr="003740C8" w:rsidRDefault="003740C8" w:rsidP="003740C8">
      <w:pPr>
        <w:pStyle w:val="ac"/>
        <w:numPr>
          <w:ilvl w:val="0"/>
          <w:numId w:val="19"/>
        </w:numPr>
        <w:spacing w:after="240" w:line="240" w:lineRule="auto"/>
        <w:ind w:left="284" w:right="34" w:hanging="284"/>
        <w:rPr>
          <w:rFonts w:asciiTheme="minorHAnsi" w:hAnsiTheme="minorHAnsi" w:cstheme="minorHAnsi"/>
          <w:sz w:val="22"/>
          <w:lang w:val="ru-RU"/>
        </w:rPr>
      </w:pPr>
      <w:r w:rsidRPr="003740C8">
        <w:rPr>
          <w:rFonts w:asciiTheme="minorHAnsi" w:hAnsiTheme="minorHAnsi" w:cstheme="minorHAnsi"/>
          <w:sz w:val="22"/>
          <w:lang w:val="ru-RU"/>
        </w:rPr>
        <w:t>На основе файлов, загружаемых через интерфейс платформы (в разделе «Данные» редактора проектов) (см. рис. 6.1):</w:t>
      </w:r>
    </w:p>
    <w:p w14:paraId="2EC1B983" w14:textId="77777777" w:rsidR="003740C8" w:rsidRPr="00872CE8" w:rsidRDefault="003740C8" w:rsidP="00872CE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872CE8">
        <w:rPr>
          <w:rFonts w:asciiTheme="minorHAnsi" w:hAnsiTheme="minorHAnsi" w:cstheme="minorHAnsi"/>
          <w:noProof/>
          <w:color w:val="A6A6A6" w:themeColor="background1" w:themeShade="A6"/>
          <w:sz w:val="22"/>
          <w:lang w:val="ru-RU" w:eastAsia="ru-RU"/>
        </w:rPr>
        <w:drawing>
          <wp:inline distT="0" distB="0" distL="0" distR="0" wp14:anchorId="3A452F58" wp14:editId="0B3609D8">
            <wp:extent cx="5940425" cy="1176020"/>
            <wp:effectExtent l="0" t="0" r="3175" b="508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1176020"/>
                    </a:xfrm>
                    <a:prstGeom prst="rect">
                      <a:avLst/>
                    </a:prstGeom>
                  </pic:spPr>
                </pic:pic>
              </a:graphicData>
            </a:graphic>
          </wp:inline>
        </w:drawing>
      </w:r>
    </w:p>
    <w:p w14:paraId="58F6A018" w14:textId="77777777" w:rsidR="003740C8" w:rsidRPr="00872CE8" w:rsidRDefault="003740C8" w:rsidP="00872CE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872CE8">
        <w:rPr>
          <w:rFonts w:asciiTheme="minorHAnsi" w:hAnsiTheme="minorHAnsi" w:cstheme="minorHAnsi"/>
          <w:noProof/>
          <w:color w:val="A6A6A6" w:themeColor="background1" w:themeShade="A6"/>
          <w:sz w:val="22"/>
          <w:lang w:val="ru-RU" w:eastAsia="ru-RU"/>
        </w:rPr>
        <w:t>Рисунок 6.1 – Интерфейс загрузки входных файлов</w:t>
      </w:r>
    </w:p>
    <w:p w14:paraId="2FE21D14" w14:textId="77777777" w:rsidR="003740C8" w:rsidRPr="003740C8" w:rsidRDefault="003740C8" w:rsidP="003740C8">
      <w:pPr>
        <w:spacing w:after="240" w:line="240" w:lineRule="auto"/>
        <w:ind w:left="0" w:right="34" w:firstLine="992"/>
        <w:rPr>
          <w:rFonts w:asciiTheme="minorHAnsi" w:hAnsiTheme="minorHAnsi" w:cstheme="minorHAnsi"/>
          <w:sz w:val="22"/>
          <w:lang w:val="ru-RU"/>
        </w:rPr>
      </w:pPr>
      <w:r w:rsidRPr="003740C8">
        <w:rPr>
          <w:rFonts w:asciiTheme="minorHAnsi" w:hAnsiTheme="minorHAnsi" w:cstheme="minorHAnsi"/>
          <w:sz w:val="22"/>
          <w:lang w:val="ru-RU"/>
        </w:rPr>
        <w:t xml:space="preserve">При этом требования, предъявляемые к загружаемым файлам с данными прописаны под полем с наименованием загружаемого файла (рис. 6.2). </w:t>
      </w:r>
    </w:p>
    <w:p w14:paraId="1082518C" w14:textId="77777777" w:rsidR="003740C8" w:rsidRPr="00872CE8" w:rsidRDefault="003740C8" w:rsidP="00872CE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872CE8">
        <w:rPr>
          <w:rFonts w:asciiTheme="minorHAnsi" w:hAnsiTheme="minorHAnsi" w:cstheme="minorHAnsi"/>
          <w:noProof/>
          <w:color w:val="A6A6A6" w:themeColor="background1" w:themeShade="A6"/>
          <w:sz w:val="22"/>
          <w:lang w:val="ru-RU" w:eastAsia="ru-RU"/>
        </w:rPr>
        <w:drawing>
          <wp:inline distT="0" distB="0" distL="0" distR="0" wp14:anchorId="33246794" wp14:editId="16A676E1">
            <wp:extent cx="5924550" cy="1171575"/>
            <wp:effectExtent l="0" t="0" r="0" b="9525"/>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24550" cy="1171575"/>
                    </a:xfrm>
                    <a:prstGeom prst="rect">
                      <a:avLst/>
                    </a:prstGeom>
                    <a:noFill/>
                    <a:ln>
                      <a:noFill/>
                    </a:ln>
                  </pic:spPr>
                </pic:pic>
              </a:graphicData>
            </a:graphic>
          </wp:inline>
        </w:drawing>
      </w:r>
    </w:p>
    <w:p w14:paraId="727F340F" w14:textId="77777777" w:rsidR="003740C8" w:rsidRPr="00872CE8" w:rsidRDefault="003740C8" w:rsidP="00872CE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872CE8">
        <w:rPr>
          <w:rFonts w:asciiTheme="minorHAnsi" w:hAnsiTheme="minorHAnsi" w:cstheme="minorHAnsi"/>
          <w:noProof/>
          <w:color w:val="A6A6A6" w:themeColor="background1" w:themeShade="A6"/>
          <w:sz w:val="22"/>
          <w:lang w:val="ru-RU" w:eastAsia="ru-RU"/>
        </w:rPr>
        <w:t>Рисунок 6.2 – Требования к загружаемому файлу</w:t>
      </w:r>
    </w:p>
    <w:p w14:paraId="4CBE0151" w14:textId="77777777" w:rsidR="003740C8" w:rsidRPr="003740C8" w:rsidRDefault="003740C8" w:rsidP="003740C8">
      <w:pPr>
        <w:spacing w:after="240" w:line="240" w:lineRule="auto"/>
        <w:ind w:left="0" w:right="34" w:firstLine="992"/>
        <w:rPr>
          <w:rFonts w:asciiTheme="minorHAnsi" w:hAnsiTheme="minorHAnsi" w:cstheme="minorHAnsi"/>
          <w:sz w:val="22"/>
          <w:lang w:val="ru-RU"/>
        </w:rPr>
      </w:pPr>
      <w:r w:rsidRPr="003740C8">
        <w:rPr>
          <w:rFonts w:asciiTheme="minorHAnsi" w:hAnsiTheme="minorHAnsi" w:cstheme="minorHAnsi"/>
          <w:sz w:val="22"/>
          <w:lang w:val="ru-RU"/>
        </w:rPr>
        <w:t>Данные в файлах должны быть представлены в виде таблицы, заголовок которой содержит наименования атрибутов, а ниже в колонках расположены значения каждого атрибута (рис 6.3).</w:t>
      </w:r>
    </w:p>
    <w:p w14:paraId="30455732" w14:textId="77777777" w:rsidR="003740C8" w:rsidRPr="00872CE8" w:rsidRDefault="003740C8" w:rsidP="00872CE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872CE8">
        <w:rPr>
          <w:rFonts w:asciiTheme="minorHAnsi" w:hAnsiTheme="minorHAnsi" w:cstheme="minorHAnsi"/>
          <w:noProof/>
          <w:color w:val="A6A6A6" w:themeColor="background1" w:themeShade="A6"/>
          <w:sz w:val="22"/>
          <w:lang w:val="ru-RU" w:eastAsia="ru-RU"/>
        </w:rPr>
        <w:drawing>
          <wp:inline distT="0" distB="0" distL="0" distR="0" wp14:anchorId="0B2B4E9D" wp14:editId="17738B58">
            <wp:extent cx="5940425" cy="5387340"/>
            <wp:effectExtent l="0" t="0" r="3175" b="381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5387340"/>
                    </a:xfrm>
                    <a:prstGeom prst="rect">
                      <a:avLst/>
                    </a:prstGeom>
                  </pic:spPr>
                </pic:pic>
              </a:graphicData>
            </a:graphic>
          </wp:inline>
        </w:drawing>
      </w:r>
    </w:p>
    <w:p w14:paraId="6F2ED9AD" w14:textId="77777777" w:rsidR="003740C8" w:rsidRPr="00872CE8" w:rsidRDefault="003740C8" w:rsidP="00872CE8">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872CE8">
        <w:rPr>
          <w:rFonts w:asciiTheme="minorHAnsi" w:hAnsiTheme="minorHAnsi" w:cstheme="minorHAnsi"/>
          <w:noProof/>
          <w:color w:val="A6A6A6" w:themeColor="background1" w:themeShade="A6"/>
          <w:sz w:val="22"/>
          <w:lang w:val="ru-RU" w:eastAsia="ru-RU"/>
        </w:rPr>
        <w:t>Рисунок 6.3 – Загружаемый в проект файл «Iris_dataset.xlsx» на примере данных проекта «Классификация»</w:t>
      </w:r>
    </w:p>
    <w:p w14:paraId="04E0469E" w14:textId="77777777" w:rsidR="003740C8" w:rsidRPr="003740C8" w:rsidRDefault="003740C8" w:rsidP="003740C8">
      <w:pPr>
        <w:spacing w:after="240" w:line="240" w:lineRule="auto"/>
        <w:ind w:left="0" w:right="34" w:firstLine="992"/>
        <w:rPr>
          <w:rFonts w:asciiTheme="minorHAnsi" w:hAnsiTheme="minorHAnsi" w:cstheme="minorHAnsi"/>
          <w:sz w:val="22"/>
          <w:lang w:val="ru-RU"/>
        </w:rPr>
      </w:pPr>
      <w:r w:rsidRPr="003740C8">
        <w:rPr>
          <w:rFonts w:asciiTheme="minorHAnsi" w:hAnsiTheme="minorHAnsi" w:cstheme="minorHAnsi"/>
          <w:sz w:val="22"/>
          <w:lang w:val="ru-RU"/>
        </w:rPr>
        <w:t>При этом должны быть соблюдены следующие требования к загружаемым файлам:</w:t>
      </w:r>
    </w:p>
    <w:p w14:paraId="2B01DE29" w14:textId="77777777" w:rsidR="003740C8" w:rsidRPr="003740C8" w:rsidRDefault="003740C8" w:rsidP="003740C8">
      <w:pPr>
        <w:pStyle w:val="ac"/>
        <w:numPr>
          <w:ilvl w:val="0"/>
          <w:numId w:val="19"/>
        </w:numPr>
        <w:spacing w:after="240" w:line="240" w:lineRule="auto"/>
        <w:ind w:left="284" w:right="34" w:hanging="284"/>
        <w:rPr>
          <w:rFonts w:asciiTheme="minorHAnsi" w:hAnsiTheme="minorHAnsi" w:cstheme="minorHAnsi"/>
          <w:sz w:val="22"/>
          <w:lang w:val="ru-RU"/>
        </w:rPr>
      </w:pPr>
      <w:r w:rsidRPr="003740C8">
        <w:rPr>
          <w:rFonts w:asciiTheme="minorHAnsi" w:hAnsiTheme="minorHAnsi" w:cstheme="minorHAnsi"/>
          <w:sz w:val="22"/>
          <w:lang w:val="ru-RU"/>
        </w:rPr>
        <w:t>Типы загружаемых файлов могут быть только : csv, zip, xlsx, .xlsm, .xls, .xlsb, .xlt и.xlr. При этом, если файл Microsoft Excel содержит несколько страниц, то каждая страница будет загружена в виде отдельного файла. Также при загрузке архива, все файлы архива будут загружены по отдельности.</w:t>
      </w:r>
    </w:p>
    <w:p w14:paraId="01B49EAB" w14:textId="77777777" w:rsidR="003740C8" w:rsidRPr="003740C8" w:rsidRDefault="003740C8" w:rsidP="003740C8">
      <w:pPr>
        <w:pStyle w:val="ac"/>
        <w:numPr>
          <w:ilvl w:val="0"/>
          <w:numId w:val="19"/>
        </w:numPr>
        <w:spacing w:after="240" w:line="240" w:lineRule="auto"/>
        <w:ind w:left="284" w:right="34" w:hanging="284"/>
        <w:rPr>
          <w:rFonts w:asciiTheme="minorHAnsi" w:hAnsiTheme="minorHAnsi" w:cstheme="minorHAnsi"/>
          <w:sz w:val="22"/>
          <w:lang w:val="ru-RU"/>
        </w:rPr>
      </w:pPr>
      <w:r w:rsidRPr="003740C8">
        <w:rPr>
          <w:rFonts w:asciiTheme="minorHAnsi" w:hAnsiTheme="minorHAnsi" w:cstheme="minorHAnsi"/>
          <w:sz w:val="22"/>
          <w:lang w:val="ru-RU"/>
        </w:rPr>
        <w:t>Значения колонки, содержащей дату, должны быть записаны в следующем формате: YYYY-mm.</w:t>
      </w:r>
    </w:p>
    <w:p w14:paraId="0937BC73" w14:textId="345AE16D" w:rsidR="003740C8" w:rsidRDefault="003740C8" w:rsidP="003740C8">
      <w:pPr>
        <w:pStyle w:val="ac"/>
        <w:numPr>
          <w:ilvl w:val="0"/>
          <w:numId w:val="19"/>
        </w:numPr>
        <w:spacing w:after="240" w:line="240" w:lineRule="auto"/>
        <w:ind w:left="284" w:right="34" w:hanging="284"/>
        <w:rPr>
          <w:rFonts w:asciiTheme="minorHAnsi" w:hAnsiTheme="minorHAnsi" w:cstheme="minorHAnsi"/>
          <w:sz w:val="22"/>
          <w:lang w:val="ru-RU"/>
        </w:rPr>
      </w:pPr>
      <w:r w:rsidRPr="003740C8">
        <w:rPr>
          <w:rFonts w:asciiTheme="minorHAnsi" w:hAnsiTheme="minorHAnsi" w:cstheme="minorHAnsi"/>
          <w:sz w:val="22"/>
          <w:lang w:val="ru-RU"/>
        </w:rPr>
        <w:t>Ячейки не должны быть пустыми, за исключением ячеек колонки предсказываемой величины.</w:t>
      </w:r>
    </w:p>
    <w:p w14:paraId="1D86D30A" w14:textId="77777777" w:rsidR="00B95776" w:rsidRPr="003740C8" w:rsidRDefault="00B95776" w:rsidP="00B95776">
      <w:pPr>
        <w:pStyle w:val="ac"/>
        <w:spacing w:after="240" w:line="240" w:lineRule="auto"/>
        <w:ind w:left="284" w:right="34" w:firstLine="0"/>
        <w:rPr>
          <w:rFonts w:asciiTheme="minorHAnsi" w:hAnsiTheme="minorHAnsi" w:cstheme="minorHAnsi"/>
          <w:sz w:val="22"/>
          <w:lang w:val="ru-RU"/>
        </w:rPr>
      </w:pPr>
    </w:p>
    <w:p w14:paraId="6BCE530E" w14:textId="0DE7D898" w:rsidR="003740C8" w:rsidRPr="00B95776" w:rsidRDefault="00B95776" w:rsidP="00B95776">
      <w:pPr>
        <w:pStyle w:val="ac"/>
        <w:numPr>
          <w:ilvl w:val="0"/>
          <w:numId w:val="18"/>
        </w:numPr>
        <w:spacing w:after="240" w:line="240" w:lineRule="auto"/>
        <w:ind w:right="34"/>
        <w:rPr>
          <w:rFonts w:asciiTheme="minorHAnsi" w:hAnsiTheme="minorHAnsi" w:cstheme="minorHAnsi"/>
          <w:b/>
          <w:bCs/>
          <w:sz w:val="22"/>
          <w:lang w:val="ru-RU"/>
        </w:rPr>
      </w:pPr>
      <w:bookmarkStart w:id="80" w:name="Выходные_данные"/>
      <w:r w:rsidRPr="00B95776">
        <w:rPr>
          <w:rFonts w:asciiTheme="minorHAnsi" w:hAnsiTheme="minorHAnsi" w:cstheme="minorHAnsi"/>
          <w:b/>
          <w:bCs/>
          <w:sz w:val="22"/>
          <w:lang w:val="ru-RU"/>
        </w:rPr>
        <w:t>Выходные данные</w:t>
      </w:r>
    </w:p>
    <w:bookmarkEnd w:id="80"/>
    <w:p w14:paraId="1DA2A5A2"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r w:rsidRPr="00C60AB3">
        <w:rPr>
          <w:rFonts w:asciiTheme="minorHAnsi" w:hAnsiTheme="minorHAnsi" w:cstheme="minorHAnsi"/>
          <w:sz w:val="22"/>
          <w:lang w:val="ru-RU"/>
        </w:rPr>
        <w:t>В ходе проектирования можно скачать в формате PDF-файла отчеты с каждого раздела:</w:t>
      </w:r>
    </w:p>
    <w:p w14:paraId="03B8EAE2" w14:textId="77777777" w:rsidR="00C60AB3" w:rsidRPr="00C60AB3" w:rsidRDefault="00C60AB3" w:rsidP="005F2DFB">
      <w:pPr>
        <w:pStyle w:val="ac"/>
        <w:numPr>
          <w:ilvl w:val="0"/>
          <w:numId w:val="19"/>
        </w:numPr>
        <w:spacing w:after="240" w:line="240" w:lineRule="auto"/>
        <w:ind w:left="284" w:right="34" w:hanging="284"/>
        <w:rPr>
          <w:rFonts w:asciiTheme="minorHAnsi" w:hAnsiTheme="minorHAnsi" w:cstheme="minorHAnsi"/>
          <w:sz w:val="22"/>
          <w:lang w:val="ru-RU"/>
        </w:rPr>
      </w:pPr>
      <w:r w:rsidRPr="00C60AB3">
        <w:rPr>
          <w:rFonts w:asciiTheme="minorHAnsi" w:hAnsiTheme="minorHAnsi" w:cstheme="minorHAnsi"/>
          <w:sz w:val="22"/>
          <w:lang w:val="ru-RU"/>
        </w:rPr>
        <w:t>Отчет для подраздела «Данные» содержит перечень задействованных в проекте файлов с данными, используемыми для модели (рис. 7.1).</w:t>
      </w:r>
    </w:p>
    <w:p w14:paraId="681787F6" w14:textId="77777777" w:rsidR="00C60AB3" w:rsidRPr="00C60AB3" w:rsidRDefault="00C60AB3" w:rsidP="005F2DFB">
      <w:pPr>
        <w:pStyle w:val="ac"/>
        <w:numPr>
          <w:ilvl w:val="0"/>
          <w:numId w:val="19"/>
        </w:numPr>
        <w:spacing w:after="240" w:line="240" w:lineRule="auto"/>
        <w:ind w:left="284" w:right="34" w:hanging="284"/>
        <w:rPr>
          <w:rFonts w:asciiTheme="minorHAnsi" w:hAnsiTheme="minorHAnsi" w:cstheme="minorHAnsi"/>
          <w:sz w:val="22"/>
          <w:lang w:val="ru-RU"/>
        </w:rPr>
      </w:pPr>
      <w:r w:rsidRPr="00C60AB3">
        <w:rPr>
          <w:rFonts w:asciiTheme="minorHAnsi" w:hAnsiTheme="minorHAnsi" w:cstheme="minorHAnsi"/>
          <w:sz w:val="22"/>
          <w:lang w:val="ru-RU"/>
        </w:rPr>
        <w:t>Отчет для подраздела «Редактор» содержит сетевой граф проекта (рис. 7.2).</w:t>
      </w:r>
    </w:p>
    <w:p w14:paraId="69C7DA7B" w14:textId="77777777" w:rsidR="00C60AB3" w:rsidRPr="00C60AB3" w:rsidRDefault="00C60AB3" w:rsidP="005F2DFB">
      <w:pPr>
        <w:pStyle w:val="ac"/>
        <w:numPr>
          <w:ilvl w:val="0"/>
          <w:numId w:val="19"/>
        </w:numPr>
        <w:spacing w:after="240" w:line="240" w:lineRule="auto"/>
        <w:ind w:left="284" w:right="34" w:hanging="284"/>
        <w:rPr>
          <w:rFonts w:asciiTheme="minorHAnsi" w:hAnsiTheme="minorHAnsi" w:cstheme="minorHAnsi"/>
          <w:sz w:val="22"/>
          <w:lang w:val="ru-RU"/>
        </w:rPr>
      </w:pPr>
      <w:r w:rsidRPr="00C60AB3">
        <w:rPr>
          <w:rFonts w:asciiTheme="minorHAnsi" w:hAnsiTheme="minorHAnsi" w:cstheme="minorHAnsi"/>
          <w:sz w:val="22"/>
          <w:lang w:val="ru-RU"/>
        </w:rPr>
        <w:t>Отчет для подраздела «Анализ данных» содержит таблицы с данными, используемыми при работе модели (рис. 7.3).</w:t>
      </w:r>
    </w:p>
    <w:p w14:paraId="33159306" w14:textId="77777777" w:rsidR="00C60AB3" w:rsidRPr="00C60AB3" w:rsidRDefault="00C60AB3" w:rsidP="005F2DFB">
      <w:pPr>
        <w:pStyle w:val="ac"/>
        <w:numPr>
          <w:ilvl w:val="0"/>
          <w:numId w:val="19"/>
        </w:numPr>
        <w:spacing w:after="240" w:line="240" w:lineRule="auto"/>
        <w:ind w:left="284" w:right="34" w:hanging="284"/>
        <w:rPr>
          <w:rFonts w:asciiTheme="minorHAnsi" w:hAnsiTheme="minorHAnsi" w:cstheme="minorHAnsi"/>
          <w:sz w:val="22"/>
          <w:lang w:val="ru-RU"/>
        </w:rPr>
      </w:pPr>
      <w:r w:rsidRPr="00C60AB3">
        <w:rPr>
          <w:rFonts w:asciiTheme="minorHAnsi" w:hAnsiTheme="minorHAnsi" w:cstheme="minorHAnsi"/>
          <w:sz w:val="22"/>
          <w:lang w:val="ru-RU"/>
        </w:rPr>
        <w:t>Отчет для подраздела «Вычисления» содержит результаты работы модели проекта (рис. 7.4).</w:t>
      </w:r>
    </w:p>
    <w:p w14:paraId="5DB62E0F"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drawing>
          <wp:inline distT="0" distB="0" distL="0" distR="0" wp14:anchorId="66DB4AF5" wp14:editId="05D777A3">
            <wp:extent cx="5940425" cy="5920740"/>
            <wp:effectExtent l="0" t="0" r="3175" b="381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920740"/>
                    </a:xfrm>
                    <a:prstGeom prst="rect">
                      <a:avLst/>
                    </a:prstGeom>
                  </pic:spPr>
                </pic:pic>
              </a:graphicData>
            </a:graphic>
          </wp:inline>
        </w:drawing>
      </w:r>
    </w:p>
    <w:p w14:paraId="3111F055"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t>Рисунок 7.1 – Отчет для подраздела «Данные» проекта «Классификация»</w:t>
      </w:r>
    </w:p>
    <w:p w14:paraId="145C59C3"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drawing>
          <wp:inline distT="0" distB="0" distL="0" distR="0" wp14:anchorId="36155865" wp14:editId="6BECECA9">
            <wp:extent cx="5940425" cy="4300855"/>
            <wp:effectExtent l="0" t="0" r="3175" b="444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300855"/>
                    </a:xfrm>
                    <a:prstGeom prst="rect">
                      <a:avLst/>
                    </a:prstGeom>
                  </pic:spPr>
                </pic:pic>
              </a:graphicData>
            </a:graphic>
          </wp:inline>
        </w:drawing>
      </w:r>
    </w:p>
    <w:p w14:paraId="35EC4177"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t>Рисунок 7.2 – Отчет для подраздела «Редактор» проекта «Классификация»</w:t>
      </w:r>
    </w:p>
    <w:p w14:paraId="45887641"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drawing>
          <wp:inline distT="0" distB="0" distL="0" distR="0" wp14:anchorId="7B4004A7" wp14:editId="61FF8535">
            <wp:extent cx="5940425" cy="3799205"/>
            <wp:effectExtent l="0" t="0" r="3175"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799205"/>
                    </a:xfrm>
                    <a:prstGeom prst="rect">
                      <a:avLst/>
                    </a:prstGeom>
                  </pic:spPr>
                </pic:pic>
              </a:graphicData>
            </a:graphic>
          </wp:inline>
        </w:drawing>
      </w:r>
    </w:p>
    <w:p w14:paraId="1F2D6A97"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t>Рисунок 7.3 – Отчет для подраздела «Анализ данных» проекта «Классификация»</w:t>
      </w:r>
    </w:p>
    <w:p w14:paraId="4FE66ECE"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drawing>
          <wp:inline distT="0" distB="0" distL="0" distR="0" wp14:anchorId="22A63CEA" wp14:editId="5E7B9DBF">
            <wp:extent cx="5940425" cy="6059170"/>
            <wp:effectExtent l="0" t="0" r="317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6059170"/>
                    </a:xfrm>
                    <a:prstGeom prst="rect">
                      <a:avLst/>
                    </a:prstGeom>
                  </pic:spPr>
                </pic:pic>
              </a:graphicData>
            </a:graphic>
          </wp:inline>
        </w:drawing>
      </w:r>
    </w:p>
    <w:p w14:paraId="5635B977"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t>Рисунок 7.4 – Отчет для подраздела «Вычисления» проекта «Классификация»</w:t>
      </w:r>
    </w:p>
    <w:p w14:paraId="639EFBF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r w:rsidRPr="00C60AB3">
        <w:rPr>
          <w:rFonts w:asciiTheme="minorHAnsi" w:hAnsiTheme="minorHAnsi" w:cstheme="minorHAnsi"/>
          <w:sz w:val="22"/>
          <w:lang w:val="ru-RU"/>
        </w:rPr>
        <w:t>При нажатии в разделе «Вычисления» редактора проектов на кнопку «Скачать данные» происходит загрузка файлов Excel с таблицами данных, полученных в результате моделирования (рис. 7.5).</w:t>
      </w:r>
    </w:p>
    <w:p w14:paraId="6534EA2D"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drawing>
          <wp:inline distT="0" distB="0" distL="0" distR="0" wp14:anchorId="475F7FD4" wp14:editId="35B7C0E2">
            <wp:extent cx="5940425" cy="4699000"/>
            <wp:effectExtent l="0" t="0" r="3175" b="635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0425" cy="4699000"/>
                    </a:xfrm>
                    <a:prstGeom prst="rect">
                      <a:avLst/>
                    </a:prstGeom>
                  </pic:spPr>
                </pic:pic>
              </a:graphicData>
            </a:graphic>
          </wp:inline>
        </w:drawing>
      </w:r>
    </w:p>
    <w:p w14:paraId="3A08AA12" w14:textId="77777777" w:rsidR="00C60AB3" w:rsidRPr="005F2DFB" w:rsidRDefault="00C60AB3" w:rsidP="005F2DFB">
      <w:pPr>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F2DFB">
        <w:rPr>
          <w:rFonts w:asciiTheme="minorHAnsi" w:hAnsiTheme="minorHAnsi" w:cstheme="minorHAnsi"/>
          <w:noProof/>
          <w:color w:val="A6A6A6" w:themeColor="background1" w:themeShade="A6"/>
          <w:sz w:val="22"/>
          <w:lang w:val="ru-RU" w:eastAsia="ru-RU"/>
        </w:rPr>
        <w:t>Рисунок 7.5 – Файл Excel с результатами работы проекта «Классификация»</w:t>
      </w:r>
    </w:p>
    <w:p w14:paraId="0C8ABD63" w14:textId="77777777" w:rsidR="00C60AB3" w:rsidRPr="00C60AB3" w:rsidRDefault="00C60AB3" w:rsidP="0079343B">
      <w:pPr>
        <w:spacing w:after="240" w:line="240" w:lineRule="auto"/>
        <w:ind w:left="0" w:right="34" w:firstLine="992"/>
        <w:jc w:val="center"/>
        <w:rPr>
          <w:rFonts w:asciiTheme="minorHAnsi" w:hAnsiTheme="minorHAnsi" w:cstheme="minorHAnsi"/>
          <w:sz w:val="22"/>
          <w:lang w:val="ru-RU"/>
        </w:rPr>
      </w:pPr>
      <w:r w:rsidRPr="00C60AB3">
        <w:rPr>
          <w:rFonts w:asciiTheme="minorHAnsi" w:hAnsiTheme="minorHAnsi" w:cstheme="minorHAnsi"/>
          <w:sz w:val="22"/>
          <w:lang w:val="ru-RU"/>
        </w:rPr>
        <w:br w:type="page"/>
        <w:t>ЛИСТ РЕГИСТРАЦИИ ИЗМЕНЕНИЙ</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993"/>
        <w:gridCol w:w="992"/>
        <w:gridCol w:w="879"/>
        <w:gridCol w:w="1276"/>
        <w:gridCol w:w="1247"/>
        <w:gridCol w:w="992"/>
        <w:gridCol w:w="1418"/>
        <w:gridCol w:w="850"/>
        <w:gridCol w:w="709"/>
      </w:tblGrid>
      <w:tr w:rsidR="00C60AB3" w:rsidRPr="00C60AB3" w14:paraId="5298B9FB" w14:textId="77777777" w:rsidTr="00C60AB3">
        <w:trPr>
          <w:cantSplit/>
          <w:trHeight w:val="125"/>
          <w:jc w:val="center"/>
        </w:trPr>
        <w:tc>
          <w:tcPr>
            <w:tcW w:w="10031" w:type="dxa"/>
            <w:gridSpan w:val="10"/>
            <w:tcBorders>
              <w:top w:val="single" w:sz="4" w:space="0" w:color="auto"/>
              <w:left w:val="single" w:sz="4" w:space="0" w:color="auto"/>
              <w:bottom w:val="single" w:sz="4" w:space="0" w:color="auto"/>
              <w:right w:val="single" w:sz="4" w:space="0" w:color="auto"/>
            </w:tcBorders>
          </w:tcPr>
          <w:p w14:paraId="41902999"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sidRPr="00C60AB3">
              <w:rPr>
                <w:rFonts w:asciiTheme="minorHAnsi" w:hAnsiTheme="minorHAnsi" w:cstheme="minorHAnsi"/>
                <w:sz w:val="22"/>
                <w:lang w:val="ru-RU"/>
              </w:rPr>
              <w:t>Лист регистрации изменений</w:t>
            </w:r>
          </w:p>
        </w:tc>
      </w:tr>
      <w:tr w:rsidR="00C60AB3" w:rsidRPr="00C60AB3" w14:paraId="70C4CDD3" w14:textId="77777777" w:rsidTr="00C60AB3">
        <w:trPr>
          <w:cantSplit/>
          <w:trHeight w:val="125"/>
          <w:jc w:val="center"/>
        </w:trPr>
        <w:tc>
          <w:tcPr>
            <w:tcW w:w="675" w:type="dxa"/>
            <w:vMerge w:val="restart"/>
            <w:tcBorders>
              <w:top w:val="single" w:sz="4" w:space="0" w:color="auto"/>
              <w:left w:val="single" w:sz="4" w:space="0" w:color="auto"/>
              <w:bottom w:val="single" w:sz="4" w:space="0" w:color="auto"/>
              <w:right w:val="single" w:sz="4" w:space="0" w:color="auto"/>
            </w:tcBorders>
          </w:tcPr>
          <w:p w14:paraId="4823C580" w14:textId="577B6520"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sidRPr="00C60AB3">
              <w:rPr>
                <w:rFonts w:asciiTheme="minorHAnsi" w:hAnsiTheme="minorHAnsi" w:cstheme="minorHAnsi"/>
                <w:sz w:val="22"/>
                <w:lang w:val="ru-RU"/>
              </w:rPr>
              <w:t>Изм.</w:t>
            </w:r>
          </w:p>
        </w:tc>
        <w:tc>
          <w:tcPr>
            <w:tcW w:w="4140" w:type="dxa"/>
            <w:gridSpan w:val="4"/>
            <w:tcBorders>
              <w:top w:val="single" w:sz="4" w:space="0" w:color="auto"/>
              <w:left w:val="single" w:sz="4" w:space="0" w:color="auto"/>
              <w:bottom w:val="single" w:sz="4" w:space="0" w:color="auto"/>
              <w:right w:val="single" w:sz="4" w:space="0" w:color="auto"/>
            </w:tcBorders>
          </w:tcPr>
          <w:p w14:paraId="1F5C87E2"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sidRPr="00C60AB3">
              <w:rPr>
                <w:rFonts w:asciiTheme="minorHAnsi" w:hAnsiTheme="minorHAnsi" w:cstheme="minorHAnsi"/>
                <w:sz w:val="22"/>
                <w:lang w:val="ru-RU"/>
              </w:rPr>
              <w:t>Номера листов (страниц)</w:t>
            </w:r>
          </w:p>
        </w:tc>
        <w:tc>
          <w:tcPr>
            <w:tcW w:w="1247" w:type="dxa"/>
            <w:vMerge w:val="restart"/>
            <w:tcBorders>
              <w:top w:val="single" w:sz="4" w:space="0" w:color="auto"/>
              <w:left w:val="single" w:sz="4" w:space="0" w:color="auto"/>
              <w:bottom w:val="single" w:sz="4" w:space="0" w:color="auto"/>
              <w:right w:val="single" w:sz="4" w:space="0" w:color="auto"/>
            </w:tcBorders>
          </w:tcPr>
          <w:p w14:paraId="3BD5AE69"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sidRPr="00C60AB3">
              <w:rPr>
                <w:rFonts w:asciiTheme="minorHAnsi" w:hAnsiTheme="minorHAnsi" w:cstheme="minorHAnsi"/>
                <w:sz w:val="22"/>
                <w:lang w:val="ru-RU"/>
              </w:rPr>
              <w:t>Всего листов (страниц) в докум.</w:t>
            </w:r>
          </w:p>
        </w:tc>
        <w:tc>
          <w:tcPr>
            <w:tcW w:w="992" w:type="dxa"/>
            <w:vMerge w:val="restart"/>
            <w:tcBorders>
              <w:top w:val="single" w:sz="4" w:space="0" w:color="auto"/>
              <w:left w:val="single" w:sz="4" w:space="0" w:color="auto"/>
              <w:bottom w:val="single" w:sz="4" w:space="0" w:color="auto"/>
              <w:right w:val="single" w:sz="4" w:space="0" w:color="auto"/>
            </w:tcBorders>
          </w:tcPr>
          <w:p w14:paraId="0F90CCA9"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sidRPr="00C60AB3">
              <w:rPr>
                <w:rFonts w:asciiTheme="minorHAnsi" w:hAnsiTheme="minorHAnsi" w:cstheme="minorHAnsi"/>
                <w:sz w:val="22"/>
                <w:lang w:val="ru-RU"/>
              </w:rPr>
              <w:t>№ документа</w:t>
            </w:r>
          </w:p>
        </w:tc>
        <w:tc>
          <w:tcPr>
            <w:tcW w:w="1418" w:type="dxa"/>
            <w:vMerge w:val="restart"/>
            <w:tcBorders>
              <w:top w:val="single" w:sz="4" w:space="0" w:color="auto"/>
              <w:left w:val="single" w:sz="4" w:space="0" w:color="auto"/>
              <w:bottom w:val="single" w:sz="4" w:space="0" w:color="auto"/>
              <w:right w:val="single" w:sz="4" w:space="0" w:color="auto"/>
            </w:tcBorders>
          </w:tcPr>
          <w:p w14:paraId="4108330E"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sidRPr="00C60AB3">
              <w:rPr>
                <w:rFonts w:asciiTheme="minorHAnsi" w:hAnsiTheme="minorHAnsi" w:cstheme="minorHAnsi"/>
                <w:sz w:val="22"/>
                <w:lang w:val="ru-RU"/>
              </w:rPr>
              <w:t>Входящий № сопроводи-тельного докум. и дата</w:t>
            </w:r>
          </w:p>
        </w:tc>
        <w:tc>
          <w:tcPr>
            <w:tcW w:w="850" w:type="dxa"/>
            <w:vMerge w:val="restart"/>
            <w:tcBorders>
              <w:top w:val="single" w:sz="4" w:space="0" w:color="auto"/>
              <w:left w:val="single" w:sz="4" w:space="0" w:color="auto"/>
              <w:bottom w:val="single" w:sz="4" w:space="0" w:color="auto"/>
              <w:right w:val="single" w:sz="4" w:space="0" w:color="auto"/>
            </w:tcBorders>
          </w:tcPr>
          <w:p w14:paraId="729B7ABF"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sidRPr="00C60AB3">
              <w:rPr>
                <w:rFonts w:asciiTheme="minorHAnsi" w:hAnsiTheme="minorHAnsi" w:cstheme="minorHAnsi"/>
                <w:sz w:val="22"/>
                <w:lang w:val="ru-RU"/>
              </w:rPr>
              <w:t>Подп.</w:t>
            </w:r>
          </w:p>
        </w:tc>
        <w:tc>
          <w:tcPr>
            <w:tcW w:w="709" w:type="dxa"/>
            <w:vMerge w:val="restart"/>
            <w:tcBorders>
              <w:top w:val="single" w:sz="4" w:space="0" w:color="auto"/>
              <w:left w:val="single" w:sz="4" w:space="0" w:color="auto"/>
              <w:bottom w:val="single" w:sz="4" w:space="0" w:color="auto"/>
              <w:right w:val="single" w:sz="4" w:space="0" w:color="auto"/>
            </w:tcBorders>
          </w:tcPr>
          <w:p w14:paraId="51C0E959"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sidRPr="00C60AB3">
              <w:rPr>
                <w:rFonts w:asciiTheme="minorHAnsi" w:hAnsiTheme="minorHAnsi" w:cstheme="minorHAnsi"/>
                <w:sz w:val="22"/>
                <w:lang w:val="ru-RU"/>
              </w:rPr>
              <w:t>Дата</w:t>
            </w:r>
          </w:p>
        </w:tc>
      </w:tr>
      <w:tr w:rsidR="00C60AB3" w:rsidRPr="00C60AB3" w14:paraId="4E33859E" w14:textId="77777777" w:rsidTr="00C60AB3">
        <w:trPr>
          <w:cantSplit/>
          <w:trHeight w:val="125"/>
          <w:jc w:val="center"/>
        </w:trPr>
        <w:tc>
          <w:tcPr>
            <w:tcW w:w="675" w:type="dxa"/>
            <w:vMerge/>
            <w:tcBorders>
              <w:top w:val="single" w:sz="4" w:space="0" w:color="auto"/>
              <w:left w:val="single" w:sz="4" w:space="0" w:color="auto"/>
              <w:bottom w:val="single" w:sz="4" w:space="0" w:color="auto"/>
              <w:right w:val="single" w:sz="4" w:space="0" w:color="auto"/>
            </w:tcBorders>
          </w:tcPr>
          <w:p w14:paraId="49191754"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62A0DF22" w14:textId="1BE44A03"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Pr>
                <w:rFonts w:asciiTheme="minorHAnsi" w:hAnsiTheme="minorHAnsi" w:cstheme="minorHAnsi"/>
                <w:sz w:val="22"/>
                <w:lang w:val="ru-RU"/>
              </w:rPr>
              <w:t>и</w:t>
            </w:r>
            <w:r w:rsidRPr="00C60AB3">
              <w:rPr>
                <w:rFonts w:asciiTheme="minorHAnsi" w:hAnsiTheme="minorHAnsi" w:cstheme="minorHAnsi"/>
                <w:sz w:val="22"/>
                <w:lang w:val="ru-RU"/>
              </w:rPr>
              <w:t>зме-ненных</w:t>
            </w:r>
          </w:p>
        </w:tc>
        <w:tc>
          <w:tcPr>
            <w:tcW w:w="992" w:type="dxa"/>
            <w:tcBorders>
              <w:top w:val="single" w:sz="4" w:space="0" w:color="auto"/>
              <w:left w:val="single" w:sz="4" w:space="0" w:color="auto"/>
              <w:bottom w:val="single" w:sz="4" w:space="0" w:color="auto"/>
              <w:right w:val="single" w:sz="4" w:space="0" w:color="auto"/>
            </w:tcBorders>
          </w:tcPr>
          <w:p w14:paraId="509D1196" w14:textId="2012D273"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Pr>
                <w:rFonts w:asciiTheme="minorHAnsi" w:hAnsiTheme="minorHAnsi" w:cstheme="minorHAnsi"/>
                <w:sz w:val="22"/>
                <w:lang w:val="ru-RU"/>
              </w:rPr>
              <w:t>з</w:t>
            </w:r>
            <w:r w:rsidRPr="00C60AB3">
              <w:rPr>
                <w:rFonts w:asciiTheme="minorHAnsi" w:hAnsiTheme="minorHAnsi" w:cstheme="minorHAnsi"/>
                <w:sz w:val="22"/>
                <w:lang w:val="ru-RU"/>
              </w:rPr>
              <w:t>аме-ненных</w:t>
            </w:r>
          </w:p>
        </w:tc>
        <w:tc>
          <w:tcPr>
            <w:tcW w:w="879" w:type="dxa"/>
            <w:tcBorders>
              <w:top w:val="single" w:sz="4" w:space="0" w:color="auto"/>
              <w:left w:val="single" w:sz="4" w:space="0" w:color="auto"/>
              <w:bottom w:val="single" w:sz="4" w:space="0" w:color="auto"/>
              <w:right w:val="single" w:sz="4" w:space="0" w:color="auto"/>
            </w:tcBorders>
          </w:tcPr>
          <w:p w14:paraId="34B89976" w14:textId="131DC7CC"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Pr>
                <w:rFonts w:asciiTheme="minorHAnsi" w:hAnsiTheme="minorHAnsi" w:cstheme="minorHAnsi"/>
                <w:sz w:val="22"/>
                <w:lang w:val="ru-RU"/>
              </w:rPr>
              <w:t>н</w:t>
            </w:r>
            <w:r w:rsidRPr="00C60AB3">
              <w:rPr>
                <w:rFonts w:asciiTheme="minorHAnsi" w:hAnsiTheme="minorHAnsi" w:cstheme="minorHAnsi"/>
                <w:sz w:val="22"/>
                <w:lang w:val="ru-RU"/>
              </w:rPr>
              <w:t>овых</w:t>
            </w:r>
          </w:p>
        </w:tc>
        <w:tc>
          <w:tcPr>
            <w:tcW w:w="1276" w:type="dxa"/>
            <w:tcBorders>
              <w:top w:val="single" w:sz="4" w:space="0" w:color="auto"/>
              <w:left w:val="single" w:sz="4" w:space="0" w:color="auto"/>
              <w:bottom w:val="single" w:sz="4" w:space="0" w:color="auto"/>
              <w:right w:val="single" w:sz="4" w:space="0" w:color="auto"/>
            </w:tcBorders>
          </w:tcPr>
          <w:p w14:paraId="28E401E9" w14:textId="38D6BD0F" w:rsidR="00C60AB3" w:rsidRPr="00C60AB3" w:rsidRDefault="00C60AB3" w:rsidP="001610A0">
            <w:pPr>
              <w:spacing w:after="0" w:line="240" w:lineRule="auto"/>
              <w:ind w:left="-127" w:right="34" w:firstLine="22"/>
              <w:jc w:val="center"/>
              <w:rPr>
                <w:rFonts w:asciiTheme="minorHAnsi" w:hAnsiTheme="minorHAnsi" w:cstheme="minorHAnsi"/>
                <w:sz w:val="22"/>
                <w:lang w:val="ru-RU"/>
              </w:rPr>
            </w:pPr>
            <w:r w:rsidRPr="00C60AB3">
              <w:rPr>
                <w:rFonts w:asciiTheme="minorHAnsi" w:hAnsiTheme="minorHAnsi" w:cstheme="minorHAnsi"/>
                <w:sz w:val="22"/>
                <w:lang w:val="ru-RU"/>
              </w:rPr>
              <w:t>А</w:t>
            </w:r>
            <w:r>
              <w:rPr>
                <w:rFonts w:asciiTheme="minorHAnsi" w:hAnsiTheme="minorHAnsi" w:cstheme="minorHAnsi"/>
                <w:sz w:val="22"/>
                <w:lang w:val="ru-RU"/>
              </w:rPr>
              <w:t>н</w:t>
            </w:r>
            <w:r w:rsidRPr="00C60AB3">
              <w:rPr>
                <w:rFonts w:asciiTheme="minorHAnsi" w:hAnsiTheme="minorHAnsi" w:cstheme="minorHAnsi"/>
                <w:sz w:val="22"/>
                <w:lang w:val="ru-RU"/>
              </w:rPr>
              <w:t>нули-рованных</w:t>
            </w:r>
          </w:p>
        </w:tc>
        <w:tc>
          <w:tcPr>
            <w:tcW w:w="1247" w:type="dxa"/>
            <w:vMerge/>
            <w:tcBorders>
              <w:top w:val="single" w:sz="4" w:space="0" w:color="auto"/>
              <w:left w:val="single" w:sz="4" w:space="0" w:color="auto"/>
              <w:bottom w:val="single" w:sz="4" w:space="0" w:color="auto"/>
              <w:right w:val="single" w:sz="4" w:space="0" w:color="auto"/>
            </w:tcBorders>
          </w:tcPr>
          <w:p w14:paraId="4E2A0A68"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992" w:type="dxa"/>
            <w:vMerge/>
            <w:tcBorders>
              <w:top w:val="single" w:sz="4" w:space="0" w:color="auto"/>
              <w:left w:val="single" w:sz="4" w:space="0" w:color="auto"/>
              <w:bottom w:val="single" w:sz="4" w:space="0" w:color="auto"/>
              <w:right w:val="single" w:sz="4" w:space="0" w:color="auto"/>
            </w:tcBorders>
          </w:tcPr>
          <w:p w14:paraId="3DDE0B8D"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1418" w:type="dxa"/>
            <w:vMerge/>
            <w:tcBorders>
              <w:top w:val="single" w:sz="4" w:space="0" w:color="auto"/>
              <w:left w:val="single" w:sz="4" w:space="0" w:color="auto"/>
              <w:bottom w:val="single" w:sz="4" w:space="0" w:color="auto"/>
              <w:right w:val="single" w:sz="4" w:space="0" w:color="auto"/>
            </w:tcBorders>
          </w:tcPr>
          <w:p w14:paraId="0A6DFCEA"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850" w:type="dxa"/>
            <w:vMerge/>
            <w:tcBorders>
              <w:top w:val="single" w:sz="4" w:space="0" w:color="auto"/>
              <w:left w:val="single" w:sz="4" w:space="0" w:color="auto"/>
              <w:bottom w:val="single" w:sz="4" w:space="0" w:color="auto"/>
              <w:right w:val="single" w:sz="4" w:space="0" w:color="auto"/>
            </w:tcBorders>
          </w:tcPr>
          <w:p w14:paraId="388C4492"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709" w:type="dxa"/>
            <w:vMerge/>
            <w:tcBorders>
              <w:top w:val="single" w:sz="4" w:space="0" w:color="auto"/>
              <w:left w:val="single" w:sz="4" w:space="0" w:color="auto"/>
              <w:bottom w:val="single" w:sz="4" w:space="0" w:color="auto"/>
              <w:right w:val="single" w:sz="4" w:space="0" w:color="auto"/>
            </w:tcBorders>
          </w:tcPr>
          <w:p w14:paraId="782F6B47"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r>
      <w:tr w:rsidR="00C60AB3" w:rsidRPr="00C60AB3" w14:paraId="17754F53" w14:textId="77777777" w:rsidTr="00C60AB3">
        <w:trPr>
          <w:cantSplit/>
          <w:trHeight w:val="35"/>
          <w:jc w:val="center"/>
        </w:trPr>
        <w:tc>
          <w:tcPr>
            <w:tcW w:w="675" w:type="dxa"/>
            <w:tcBorders>
              <w:top w:val="single" w:sz="4" w:space="0" w:color="auto"/>
              <w:left w:val="single" w:sz="4" w:space="0" w:color="auto"/>
              <w:bottom w:val="single" w:sz="4" w:space="0" w:color="auto"/>
              <w:right w:val="single" w:sz="4" w:space="0" w:color="auto"/>
            </w:tcBorders>
          </w:tcPr>
          <w:p w14:paraId="2999DDEF"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0EE3E402"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57AECD75"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680CEC33"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52CE538B"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5067CE5E"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3964C1F1"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69711390"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3208736C"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0940D699" w14:textId="77777777" w:rsidR="00C60AB3" w:rsidRPr="00C60AB3" w:rsidRDefault="00C60AB3" w:rsidP="001610A0">
            <w:pPr>
              <w:spacing w:after="0" w:line="240" w:lineRule="auto"/>
              <w:ind w:left="-127" w:right="34" w:firstLine="22"/>
              <w:jc w:val="center"/>
              <w:rPr>
                <w:rFonts w:asciiTheme="minorHAnsi" w:hAnsiTheme="minorHAnsi" w:cstheme="minorHAnsi"/>
                <w:sz w:val="22"/>
                <w:lang w:val="ru-RU"/>
              </w:rPr>
            </w:pPr>
          </w:p>
        </w:tc>
      </w:tr>
      <w:tr w:rsidR="00C60AB3" w:rsidRPr="00C60AB3" w14:paraId="283B88E5"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0A70EF48" w14:textId="77777777" w:rsidR="00C60AB3" w:rsidRPr="00C60AB3" w:rsidRDefault="00C60AB3" w:rsidP="001610A0">
            <w:pPr>
              <w:spacing w:after="240" w:line="240" w:lineRule="auto"/>
              <w:ind w:left="-127" w:right="34" w:firstLine="2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2998659D" w14:textId="77777777" w:rsidR="00C60AB3" w:rsidRPr="00C60AB3" w:rsidRDefault="00C60AB3" w:rsidP="001610A0">
            <w:pPr>
              <w:spacing w:after="240" w:line="240" w:lineRule="auto"/>
              <w:ind w:left="-127" w:right="34" w:firstLine="2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567F0450" w14:textId="77777777" w:rsidR="00C60AB3" w:rsidRPr="00C60AB3" w:rsidRDefault="00C60AB3" w:rsidP="001610A0">
            <w:pPr>
              <w:spacing w:after="240" w:line="240" w:lineRule="auto"/>
              <w:ind w:left="-127" w:right="34" w:firstLine="2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61D54774" w14:textId="77777777" w:rsidR="00C60AB3" w:rsidRPr="00C60AB3" w:rsidRDefault="00C60AB3" w:rsidP="001610A0">
            <w:pPr>
              <w:spacing w:after="240" w:line="240" w:lineRule="auto"/>
              <w:ind w:left="-127" w:right="34" w:firstLine="2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4E23178A" w14:textId="77777777" w:rsidR="00C60AB3" w:rsidRPr="00C60AB3" w:rsidRDefault="00C60AB3" w:rsidP="001610A0">
            <w:pPr>
              <w:spacing w:after="240" w:line="240" w:lineRule="auto"/>
              <w:ind w:left="-127" w:right="34" w:firstLine="2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334AE047" w14:textId="77777777" w:rsidR="00C60AB3" w:rsidRPr="00C60AB3" w:rsidRDefault="00C60AB3" w:rsidP="001610A0">
            <w:pPr>
              <w:spacing w:after="240" w:line="240" w:lineRule="auto"/>
              <w:ind w:left="-127" w:right="34" w:firstLine="2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5A8AC0C9" w14:textId="77777777" w:rsidR="00C60AB3" w:rsidRPr="00C60AB3" w:rsidRDefault="00C60AB3" w:rsidP="001610A0">
            <w:pPr>
              <w:spacing w:after="240" w:line="240" w:lineRule="auto"/>
              <w:ind w:left="-127" w:right="34" w:firstLine="2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1812B351" w14:textId="77777777" w:rsidR="00C60AB3" w:rsidRPr="00C60AB3" w:rsidRDefault="00C60AB3" w:rsidP="001610A0">
            <w:pPr>
              <w:spacing w:after="240" w:line="240" w:lineRule="auto"/>
              <w:ind w:left="-127" w:right="34" w:firstLine="2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2075EB2B" w14:textId="77777777" w:rsidR="00C60AB3" w:rsidRPr="00C60AB3" w:rsidRDefault="00C60AB3" w:rsidP="001610A0">
            <w:pPr>
              <w:spacing w:after="240" w:line="240" w:lineRule="auto"/>
              <w:ind w:left="-127" w:right="34" w:firstLine="2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66CB81B2" w14:textId="77777777" w:rsidR="00C60AB3" w:rsidRPr="00C60AB3" w:rsidRDefault="00C60AB3" w:rsidP="001610A0">
            <w:pPr>
              <w:spacing w:after="240" w:line="240" w:lineRule="auto"/>
              <w:ind w:left="-127" w:right="34" w:firstLine="22"/>
              <w:rPr>
                <w:rFonts w:asciiTheme="minorHAnsi" w:hAnsiTheme="minorHAnsi" w:cstheme="minorHAnsi"/>
                <w:sz w:val="22"/>
                <w:lang w:val="ru-RU"/>
              </w:rPr>
            </w:pPr>
          </w:p>
        </w:tc>
      </w:tr>
      <w:tr w:rsidR="00C60AB3" w:rsidRPr="00C60AB3" w14:paraId="3980E283"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0EFF7D0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7A6B519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02264A4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11FD3F3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3B6F199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30369DD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3A50FF1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5057F17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58D7850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5F18123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04729C81"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207E9D7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346B00C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080A588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0FF39C7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0FC593F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29CB0AD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6D6B508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48FCA83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1FCD9B0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2DC1F22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402379E9"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3BEAC36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3857054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7D72843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2D46B20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0C29A3F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3484359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4F099DA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3EF2E74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079FDBE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1AC2D99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45D2A8CE"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2C08AE9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641FCE7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3340C11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563C4D9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627AA46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1602D75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060D0EF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3E03B6B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2F85E2B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3E57B54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2CAA0135"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3DA2C74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28C3732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6D24F41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3DB4B8D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59233F6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384460E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324776B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7AA2CFD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530BE76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0ABA6B1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3C6720CD"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10FD112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578859F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24F02D2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2D01E60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3CE2436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4F3FB9D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5AC9C35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09572CE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70628D6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0FD6BEE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05FB78C5"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5B6233B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6167964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5DFCF99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4D00AB0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2DAD8E0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762E404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676534F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30AED382"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3DF4F6E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79B092C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66CAA56B"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1B54D1F2"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2006E31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4343C43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19CAAB4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0F187E1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39AAB31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64A4642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11A3D36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54F149E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47AD84C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597806AF"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0738FAC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2FF85B6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65D7A5C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1D00C7C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41FDAF8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3C43C6C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0F2CA57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3ED5A24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24BF268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5436E83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43BC8B3E"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6CA54CF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1C85FD4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5B51DE4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6EC891E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1F91EB1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3BF39BC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0BAD0342"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0762B12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7032E52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6B8E0E0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6D30A772"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333690A2"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4F5758C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64F6113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4EFFC1B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44B7C66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5942277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59F1E5B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3006684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00DA907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5BE4A23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266F6A2E"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7E94A8E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2821E80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37CE996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0BE0B86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470E032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7F9CE06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405A212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5CB64BC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5886DCA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48CAC83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16A84B58"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1B4920C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5F7B69B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1C93F2F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72DBD06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75D6085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2F0B734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6552847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29B0DE5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014E74E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39E80F8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1AAD328F"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515F2EB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4B90ABE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081E987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18CB591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4C25444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4CB96D3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009F1EB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7369F62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4314D4F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113ADFE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5D3ED66C"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017958E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2754CEF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7B95B2C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38F84CB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28A4684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4641CE3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65915DC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14C6E1C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2CCF496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273FFFA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426814EF"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4EB4CEA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0968488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00B2A8C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61009B7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6F58727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2F2CA69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5F0084E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31F7E17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0D9197F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2580346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31040D0A"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2DF7FEC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1DF5C5A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78AB60D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61AF108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14196DE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2E99D12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5DF941F2"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3E63C20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1417233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56AFCAC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5498620B"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0375081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3BC2EF9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406EE41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793093C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57A2223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0206970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51DCD09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1F3B240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3AE1CBA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034DA3F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02043959"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74F630F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23C2477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6F3C1C8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7020779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2899779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228E70B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4D86FC8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4E930EB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7AA8D22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39941C0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40243595"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7718C80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0CBE6CF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006727F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1074AEE2"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6765D58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48BD00C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15D2A2F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4CC28FB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5F0FF28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01D76AA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5BD5DAD6"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48285A9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4F282BF2"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532ABBA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296CEBB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529C090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4714005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655D70B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4CBA841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2A6A04C7"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4046166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37CC83CE"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36391BC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47EBB1E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3814DA7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130EB2A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35E8377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28A57E3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6FE6F81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0AC85F7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44038BF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571E1305"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2CD494CE"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3BE9394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7D46F82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26AC276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3570458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2F272A59"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0C9072EC"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1C95925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311CD05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3970F87D"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3DF9A24F"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r w:rsidR="00C60AB3" w:rsidRPr="00C60AB3" w14:paraId="2B15E73B" w14:textId="77777777" w:rsidTr="00C60AB3">
        <w:trPr>
          <w:cantSplit/>
          <w:trHeight w:val="34"/>
          <w:jc w:val="center"/>
        </w:trPr>
        <w:tc>
          <w:tcPr>
            <w:tcW w:w="675" w:type="dxa"/>
            <w:tcBorders>
              <w:top w:val="single" w:sz="4" w:space="0" w:color="auto"/>
              <w:left w:val="single" w:sz="4" w:space="0" w:color="auto"/>
              <w:bottom w:val="single" w:sz="4" w:space="0" w:color="auto"/>
              <w:right w:val="single" w:sz="4" w:space="0" w:color="auto"/>
            </w:tcBorders>
          </w:tcPr>
          <w:p w14:paraId="725D7016"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3" w:type="dxa"/>
            <w:tcBorders>
              <w:top w:val="single" w:sz="4" w:space="0" w:color="auto"/>
              <w:left w:val="single" w:sz="4" w:space="0" w:color="auto"/>
              <w:bottom w:val="single" w:sz="4" w:space="0" w:color="auto"/>
              <w:right w:val="single" w:sz="4" w:space="0" w:color="auto"/>
            </w:tcBorders>
          </w:tcPr>
          <w:p w14:paraId="05A1E040"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2E24AC3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79" w:type="dxa"/>
            <w:tcBorders>
              <w:top w:val="single" w:sz="4" w:space="0" w:color="auto"/>
              <w:left w:val="single" w:sz="4" w:space="0" w:color="auto"/>
              <w:bottom w:val="single" w:sz="4" w:space="0" w:color="auto"/>
              <w:right w:val="single" w:sz="4" w:space="0" w:color="auto"/>
            </w:tcBorders>
          </w:tcPr>
          <w:p w14:paraId="4FEFF0A8"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76" w:type="dxa"/>
            <w:tcBorders>
              <w:top w:val="single" w:sz="4" w:space="0" w:color="auto"/>
              <w:left w:val="single" w:sz="4" w:space="0" w:color="auto"/>
              <w:bottom w:val="single" w:sz="4" w:space="0" w:color="auto"/>
              <w:right w:val="single" w:sz="4" w:space="0" w:color="auto"/>
            </w:tcBorders>
          </w:tcPr>
          <w:p w14:paraId="42F030BA"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247" w:type="dxa"/>
            <w:tcBorders>
              <w:top w:val="single" w:sz="4" w:space="0" w:color="auto"/>
              <w:left w:val="single" w:sz="4" w:space="0" w:color="auto"/>
              <w:bottom w:val="single" w:sz="4" w:space="0" w:color="auto"/>
              <w:right w:val="single" w:sz="4" w:space="0" w:color="auto"/>
            </w:tcBorders>
          </w:tcPr>
          <w:p w14:paraId="138A254B"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992" w:type="dxa"/>
            <w:tcBorders>
              <w:top w:val="single" w:sz="4" w:space="0" w:color="auto"/>
              <w:left w:val="single" w:sz="4" w:space="0" w:color="auto"/>
              <w:bottom w:val="single" w:sz="4" w:space="0" w:color="auto"/>
              <w:right w:val="single" w:sz="4" w:space="0" w:color="auto"/>
            </w:tcBorders>
          </w:tcPr>
          <w:p w14:paraId="35C559EE"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1418" w:type="dxa"/>
            <w:tcBorders>
              <w:top w:val="single" w:sz="4" w:space="0" w:color="auto"/>
              <w:left w:val="single" w:sz="4" w:space="0" w:color="auto"/>
              <w:bottom w:val="single" w:sz="4" w:space="0" w:color="auto"/>
              <w:right w:val="single" w:sz="4" w:space="0" w:color="auto"/>
            </w:tcBorders>
          </w:tcPr>
          <w:p w14:paraId="6F17D554"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850" w:type="dxa"/>
            <w:tcBorders>
              <w:top w:val="single" w:sz="4" w:space="0" w:color="auto"/>
              <w:left w:val="single" w:sz="4" w:space="0" w:color="auto"/>
              <w:bottom w:val="single" w:sz="4" w:space="0" w:color="auto"/>
              <w:right w:val="single" w:sz="4" w:space="0" w:color="auto"/>
            </w:tcBorders>
          </w:tcPr>
          <w:p w14:paraId="005FD781"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c>
          <w:tcPr>
            <w:tcW w:w="709" w:type="dxa"/>
            <w:tcBorders>
              <w:top w:val="single" w:sz="4" w:space="0" w:color="auto"/>
              <w:left w:val="single" w:sz="4" w:space="0" w:color="auto"/>
              <w:bottom w:val="single" w:sz="4" w:space="0" w:color="auto"/>
              <w:right w:val="single" w:sz="4" w:space="0" w:color="auto"/>
            </w:tcBorders>
          </w:tcPr>
          <w:p w14:paraId="77DB1733" w14:textId="77777777" w:rsidR="00C60AB3" w:rsidRPr="00C60AB3" w:rsidRDefault="00C60AB3" w:rsidP="00C60AB3">
            <w:pPr>
              <w:spacing w:after="240" w:line="240" w:lineRule="auto"/>
              <w:ind w:left="0" w:right="34" w:firstLine="992"/>
              <w:rPr>
                <w:rFonts w:asciiTheme="minorHAnsi" w:hAnsiTheme="minorHAnsi" w:cstheme="minorHAnsi"/>
                <w:sz w:val="22"/>
                <w:lang w:val="ru-RU"/>
              </w:rPr>
            </w:pPr>
          </w:p>
        </w:tc>
      </w:tr>
    </w:tbl>
    <w:p w14:paraId="00370F72" w14:textId="77777777" w:rsidR="001F35D9" w:rsidRDefault="001F35D9" w:rsidP="00C60AB3">
      <w:pPr>
        <w:spacing w:after="240" w:line="240" w:lineRule="auto"/>
        <w:ind w:left="0" w:right="34" w:firstLine="992"/>
        <w:rPr>
          <w:rFonts w:asciiTheme="minorHAnsi" w:hAnsiTheme="minorHAnsi" w:cstheme="minorHAnsi"/>
          <w:sz w:val="22"/>
          <w:lang w:val="ru-RU"/>
        </w:rPr>
      </w:pPr>
    </w:p>
    <w:sectPr w:rsidR="001F35D9" w:rsidSect="009D4A64">
      <w:headerReference w:type="default" r:id="rId124"/>
      <w:footerReference w:type="even" r:id="rId125"/>
      <w:footerReference w:type="default" r:id="rId126"/>
      <w:headerReference w:type="first" r:id="rId127"/>
      <w:footerReference w:type="first" r:id="rId128"/>
      <w:footnotePr>
        <w:numRestart w:val="eachPage"/>
      </w:footnotePr>
      <w:pgSz w:w="11904" w:h="16840"/>
      <w:pgMar w:top="1080" w:right="834" w:bottom="866" w:left="1134" w:header="0" w:footer="328"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4AE7A" w14:textId="77777777" w:rsidR="007167E2" w:rsidRDefault="007167E2">
      <w:pPr>
        <w:spacing w:after="0" w:line="240" w:lineRule="auto"/>
      </w:pPr>
      <w:r>
        <w:separator/>
      </w:r>
    </w:p>
  </w:endnote>
  <w:endnote w:type="continuationSeparator" w:id="0">
    <w:p w14:paraId="52C6AE4F" w14:textId="77777777" w:rsidR="007167E2" w:rsidRDefault="00716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oto Sans CJK SC Regular">
    <w:altName w:val="Calibri"/>
    <w:charset w:val="00"/>
    <w:family w:val="auto"/>
    <w:pitch w:val="variable"/>
  </w:font>
  <w:font w:name="Mangal">
    <w:panose1 w:val="00000400000000000000"/>
    <w:charset w:val="01"/>
    <w:family w:val="roman"/>
    <w:pitch w:val="variable"/>
    <w:sig w:usb0="00002000" w:usb1="00000000" w:usb2="00000000" w:usb3="00000000" w:csb0="00000000" w:csb1="00000000"/>
  </w:font>
  <w:font w:name="Liberation Serif">
    <w:altName w:val="Times New Roman"/>
    <w:charset w:val="00"/>
    <w:family w:val="roman"/>
    <w:pitch w:val="variable"/>
  </w:font>
  <w:font w:name="FreeSans">
    <w:altName w:val="Calibri"/>
    <w:charset w:val="00"/>
    <w:family w:val="auto"/>
    <w:pitch w:val="variable"/>
  </w:font>
  <w:font w:name="Liberation Mono">
    <w:charset w:val="00"/>
    <w:family w:val="modern"/>
    <w:pitch w:val="fixed"/>
  </w:font>
  <w:font w:name="Segoe UI">
    <w:panose1 w:val="020B0502040204020203"/>
    <w:charset w:val="CC"/>
    <w:family w:val="swiss"/>
    <w:pitch w:val="variable"/>
    <w:sig w:usb0="E4002EFF" w:usb1="C000E47F"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444841768"/>
      <w:docPartObj>
        <w:docPartGallery w:val="Page Numbers (Bottom of Page)"/>
        <w:docPartUnique/>
      </w:docPartObj>
    </w:sdtPr>
    <w:sdtEndPr>
      <w:rPr>
        <w:rStyle w:val="ab"/>
      </w:rPr>
    </w:sdtEndPr>
    <w:sdtContent>
      <w:p w14:paraId="14D0906F" w14:textId="14A756F0" w:rsidR="00B330F8" w:rsidRDefault="00B330F8" w:rsidP="00557468">
        <w:pPr>
          <w:pStyle w:val="a8"/>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4853589C" w14:textId="5B6034A5" w:rsidR="00B330F8" w:rsidRDefault="00B330F8" w:rsidP="009D4A64">
    <w:pPr>
      <w:spacing w:after="0" w:line="259" w:lineRule="auto"/>
      <w:ind w:left="0" w:right="360" w:firstLine="0"/>
      <w:jc w:val="center"/>
    </w:pPr>
    <w:r>
      <w:rPr>
        <w:color w:val="000000"/>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743385420"/>
      <w:docPartObj>
        <w:docPartGallery w:val="Page Numbers (Bottom of Page)"/>
        <w:docPartUnique/>
      </w:docPartObj>
    </w:sdtPr>
    <w:sdtEndPr>
      <w:rPr>
        <w:rStyle w:val="ab"/>
      </w:rPr>
    </w:sdtEndPr>
    <w:sdtContent>
      <w:p w14:paraId="77ADB560" w14:textId="0BB78FE8" w:rsidR="00B330F8" w:rsidRDefault="00B330F8" w:rsidP="009D4A64">
        <w:pPr>
          <w:pStyle w:val="a8"/>
          <w:framePr w:w="7181" w:wrap="none" w:vAnchor="text" w:hAnchor="page" w:x="3801" w:yAlign="center"/>
          <w:rPr>
            <w:rStyle w:val="ab"/>
          </w:rPr>
        </w:pPr>
        <w:r>
          <w:rPr>
            <w:rStyle w:val="ab"/>
          </w:rPr>
          <w:fldChar w:fldCharType="begin"/>
        </w:r>
        <w:r>
          <w:rPr>
            <w:rStyle w:val="ab"/>
          </w:rPr>
          <w:instrText xml:space="preserve"> PAGE </w:instrText>
        </w:r>
        <w:r>
          <w:rPr>
            <w:rStyle w:val="ab"/>
          </w:rPr>
          <w:fldChar w:fldCharType="separate"/>
        </w:r>
        <w:r w:rsidR="00D0379E">
          <w:rPr>
            <w:rStyle w:val="ab"/>
            <w:noProof/>
          </w:rPr>
          <w:t>2</w:t>
        </w:r>
        <w:r>
          <w:rPr>
            <w:rStyle w:val="ab"/>
          </w:rPr>
          <w:fldChar w:fldCharType="end"/>
        </w:r>
      </w:p>
    </w:sdtContent>
  </w:sdt>
  <w:p w14:paraId="53E87F42" w14:textId="19925ABE" w:rsidR="00B330F8" w:rsidRPr="00830416" w:rsidRDefault="00B330F8" w:rsidP="009D4A64">
    <w:pPr>
      <w:spacing w:after="0" w:line="259" w:lineRule="auto"/>
      <w:ind w:left="2694" w:right="360" w:firstLine="0"/>
      <w:jc w:val="left"/>
      <w:rPr>
        <w:rFonts w:asciiTheme="minorHAnsi" w:hAnsiTheme="minorHAnsi" w:cstheme="minorHAnsi"/>
        <w:color w:val="595959" w:themeColor="text1" w:themeTint="A6"/>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D3F34" w14:textId="0BCA2E85" w:rsidR="00B330F8" w:rsidRDefault="00B330F8">
    <w:pPr>
      <w:spacing w:after="0" w:line="259" w:lineRule="auto"/>
      <w:ind w:left="0" w:right="2"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4023F" w14:textId="77777777" w:rsidR="007167E2" w:rsidRDefault="007167E2">
      <w:pPr>
        <w:spacing w:after="0" w:line="259" w:lineRule="auto"/>
        <w:ind w:left="0" w:firstLine="0"/>
        <w:jc w:val="left"/>
      </w:pPr>
      <w:r>
        <w:separator/>
      </w:r>
    </w:p>
  </w:footnote>
  <w:footnote w:type="continuationSeparator" w:id="0">
    <w:p w14:paraId="519B9B4D" w14:textId="77777777" w:rsidR="007167E2" w:rsidRDefault="007167E2">
      <w:pPr>
        <w:spacing w:after="0" w:line="259" w:lineRule="auto"/>
        <w:ind w:lef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67599" w14:textId="54AAB483" w:rsidR="00B330F8" w:rsidRDefault="00B330F8" w:rsidP="009D4A64">
    <w:pPr>
      <w:pStyle w:val="a6"/>
      <w:tabs>
        <w:tab w:val="clear" w:pos="4844"/>
      </w:tabs>
      <w:spacing w:after="480"/>
      <w:ind w:left="437" w:hanging="1571"/>
    </w:pPr>
    <w:r>
      <w:rPr>
        <w:noProof/>
        <w:lang w:val="ru-RU" w:eastAsia="ru-RU"/>
      </w:rPr>
      <w:drawing>
        <wp:inline distT="0" distB="0" distL="0" distR="0" wp14:anchorId="33DBD6F7" wp14:editId="6FEAB999">
          <wp:extent cx="7839396" cy="809228"/>
          <wp:effectExtent l="0" t="0" r="0" b="0"/>
          <wp:docPr id="8" name="Graphic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839396" cy="8092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4EA32" w14:textId="77777777" w:rsidR="00B330F8" w:rsidRDefault="00B330F8" w:rsidP="009D4A64">
    <w:pPr>
      <w:pStyle w:val="a6"/>
      <w:tabs>
        <w:tab w:val="clear" w:pos="4844"/>
      </w:tabs>
      <w:ind w:hanging="1569"/>
    </w:pPr>
    <w:r>
      <w:rPr>
        <w:noProof/>
        <w:lang w:val="ru-RU" w:eastAsia="ru-RU"/>
      </w:rPr>
      <w:drawing>
        <wp:inline distT="0" distB="0" distL="0" distR="0" wp14:anchorId="37E94CD1" wp14:editId="0C34C0CD">
          <wp:extent cx="7839396" cy="809228"/>
          <wp:effectExtent l="0" t="0" r="0" b="0"/>
          <wp:docPr id="9" name="Graphic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839396" cy="809228"/>
                  </a:xfrm>
                  <a:prstGeom prst="rect">
                    <a:avLst/>
                  </a:prstGeom>
                </pic:spPr>
              </pic:pic>
            </a:graphicData>
          </a:graphic>
        </wp:inline>
      </w:drawing>
    </w:r>
  </w:p>
  <w:p w14:paraId="1E000E6B" w14:textId="2F4D16A6" w:rsidR="00B330F8" w:rsidRDefault="00B330F8" w:rsidP="009D4A64">
    <w:pPr>
      <w:pStyle w:val="a6"/>
      <w:ind w:left="0" w:firstLine="0"/>
    </w:pPr>
  </w:p>
  <w:p w14:paraId="3B6AA08B" w14:textId="77777777" w:rsidR="00B330F8" w:rsidRDefault="00B330F8" w:rsidP="009D4A64">
    <w:pPr>
      <w:pStyle w:val="a6"/>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E9247EC"/>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75001D9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2708A9E8"/>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A2F62AD"/>
    <w:multiLevelType w:val="hybridMultilevel"/>
    <w:tmpl w:val="B0761E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DD6FD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A009BD"/>
    <w:multiLevelType w:val="hybridMultilevel"/>
    <w:tmpl w:val="B0145EE4"/>
    <w:lvl w:ilvl="0" w:tplc="5740CB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4D305DD"/>
    <w:multiLevelType w:val="hybridMultilevel"/>
    <w:tmpl w:val="2506E4CA"/>
    <w:lvl w:ilvl="0" w:tplc="04190001">
      <w:start w:val="1"/>
      <w:numFmt w:val="bullet"/>
      <w:pStyle w:val="ListBullet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6CD76FE"/>
    <w:multiLevelType w:val="hybridMultilevel"/>
    <w:tmpl w:val="A086D808"/>
    <w:lvl w:ilvl="0" w:tplc="5740CB3E">
      <w:start w:val="1"/>
      <w:numFmt w:val="bullet"/>
      <w:lvlText w:val=""/>
      <w:lvlJc w:val="left"/>
      <w:pPr>
        <w:ind w:left="1440" w:hanging="360"/>
      </w:pPr>
      <w:rPr>
        <w:rFonts w:ascii="Symbol" w:hAnsi="Symbol" w:hint="default"/>
      </w:rPr>
    </w:lvl>
    <w:lvl w:ilvl="1" w:tplc="5740CB3E">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7F702BF"/>
    <w:multiLevelType w:val="hybridMultilevel"/>
    <w:tmpl w:val="2A9E79DC"/>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9" w15:restartNumberingAfterBreak="0">
    <w:nsid w:val="1D7F3BD3"/>
    <w:multiLevelType w:val="hybridMultilevel"/>
    <w:tmpl w:val="BDEC80EA"/>
    <w:lvl w:ilvl="0" w:tplc="091858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C26E90"/>
    <w:multiLevelType w:val="hybridMultilevel"/>
    <w:tmpl w:val="B83A34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3D1050"/>
    <w:multiLevelType w:val="hybridMultilevel"/>
    <w:tmpl w:val="EA14B0D4"/>
    <w:lvl w:ilvl="0" w:tplc="CA6C169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2E8F64D8"/>
    <w:multiLevelType w:val="hybridMultilevel"/>
    <w:tmpl w:val="1B18DA6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87B793E"/>
    <w:multiLevelType w:val="hybridMultilevel"/>
    <w:tmpl w:val="39D05700"/>
    <w:lvl w:ilvl="0" w:tplc="E32232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CA36DC4"/>
    <w:multiLevelType w:val="hybridMultilevel"/>
    <w:tmpl w:val="CCA2FE54"/>
    <w:lvl w:ilvl="0" w:tplc="A9A8165A">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5" w15:restartNumberingAfterBreak="0">
    <w:nsid w:val="449420F1"/>
    <w:multiLevelType w:val="multilevel"/>
    <w:tmpl w:val="4FE0C938"/>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47E72389"/>
    <w:multiLevelType w:val="hybridMultilevel"/>
    <w:tmpl w:val="F472637E"/>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520A16EB"/>
    <w:multiLevelType w:val="hybridMultilevel"/>
    <w:tmpl w:val="B0761E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54516421"/>
    <w:multiLevelType w:val="hybridMultilevel"/>
    <w:tmpl w:val="1356406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5AF6691C"/>
    <w:multiLevelType w:val="hybridMultilevel"/>
    <w:tmpl w:val="B0761E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5D5252C3"/>
    <w:multiLevelType w:val="hybridMultilevel"/>
    <w:tmpl w:val="93CEF0EA"/>
    <w:lvl w:ilvl="0" w:tplc="5740CB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FB86356"/>
    <w:multiLevelType w:val="hybridMultilevel"/>
    <w:tmpl w:val="3E0EED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62C26D55"/>
    <w:multiLevelType w:val="hybridMultilevel"/>
    <w:tmpl w:val="60C4D162"/>
    <w:lvl w:ilvl="0" w:tplc="5740CB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63347B01"/>
    <w:multiLevelType w:val="hybridMultilevel"/>
    <w:tmpl w:val="6A0A98DE"/>
    <w:lvl w:ilvl="0" w:tplc="E32232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C1245E2"/>
    <w:multiLevelType w:val="hybridMultilevel"/>
    <w:tmpl w:val="55A87666"/>
    <w:lvl w:ilvl="0" w:tplc="E77C43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931F1A"/>
    <w:multiLevelType w:val="hybridMultilevel"/>
    <w:tmpl w:val="9C469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6BF477F"/>
    <w:multiLevelType w:val="hybridMultilevel"/>
    <w:tmpl w:val="154EB8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789A0E3B"/>
    <w:multiLevelType w:val="hybridMultilevel"/>
    <w:tmpl w:val="2A1CDDCC"/>
    <w:lvl w:ilvl="0" w:tplc="E32232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1"/>
  </w:num>
  <w:num w:numId="4">
    <w:abstractNumId w:val="0"/>
  </w:num>
  <w:num w:numId="5">
    <w:abstractNumId w:val="11"/>
  </w:num>
  <w:num w:numId="6">
    <w:abstractNumId w:val="5"/>
  </w:num>
  <w:num w:numId="7">
    <w:abstractNumId w:val="7"/>
  </w:num>
  <w:num w:numId="8">
    <w:abstractNumId w:val="16"/>
  </w:num>
  <w:num w:numId="9">
    <w:abstractNumId w:val="3"/>
  </w:num>
  <w:num w:numId="10">
    <w:abstractNumId w:val="22"/>
  </w:num>
  <w:num w:numId="11">
    <w:abstractNumId w:val="19"/>
  </w:num>
  <w:num w:numId="12">
    <w:abstractNumId w:val="17"/>
  </w:num>
  <w:num w:numId="13">
    <w:abstractNumId w:val="13"/>
  </w:num>
  <w:num w:numId="14">
    <w:abstractNumId w:val="23"/>
  </w:num>
  <w:num w:numId="15">
    <w:abstractNumId w:val="21"/>
  </w:num>
  <w:num w:numId="16">
    <w:abstractNumId w:val="20"/>
  </w:num>
  <w:num w:numId="17">
    <w:abstractNumId w:val="4"/>
  </w:num>
  <w:num w:numId="18">
    <w:abstractNumId w:val="14"/>
  </w:num>
  <w:num w:numId="19">
    <w:abstractNumId w:val="24"/>
  </w:num>
  <w:num w:numId="20">
    <w:abstractNumId w:val="10"/>
  </w:num>
  <w:num w:numId="21">
    <w:abstractNumId w:val="9"/>
  </w:num>
  <w:num w:numId="22">
    <w:abstractNumId w:val="15"/>
  </w:num>
  <w:num w:numId="23">
    <w:abstractNumId w:val="27"/>
  </w:num>
  <w:num w:numId="24">
    <w:abstractNumId w:val="26"/>
  </w:num>
  <w:num w:numId="25">
    <w:abstractNumId w:val="25"/>
  </w:num>
  <w:num w:numId="26">
    <w:abstractNumId w:val="18"/>
  </w:num>
  <w:num w:numId="27">
    <w:abstractNumId w:val="8"/>
  </w:num>
  <w:num w:numId="28">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157"/>
    <w:rsid w:val="0001088E"/>
    <w:rsid w:val="00033FF3"/>
    <w:rsid w:val="00034B75"/>
    <w:rsid w:val="00043A27"/>
    <w:rsid w:val="0005106D"/>
    <w:rsid w:val="000542BD"/>
    <w:rsid w:val="000600A0"/>
    <w:rsid w:val="00070F5A"/>
    <w:rsid w:val="00074FD9"/>
    <w:rsid w:val="000935CD"/>
    <w:rsid w:val="00093839"/>
    <w:rsid w:val="00096EFC"/>
    <w:rsid w:val="000974F4"/>
    <w:rsid w:val="000A0E85"/>
    <w:rsid w:val="000B16FC"/>
    <w:rsid w:val="000B6B37"/>
    <w:rsid w:val="000C5D05"/>
    <w:rsid w:val="000C6D5D"/>
    <w:rsid w:val="000D68EF"/>
    <w:rsid w:val="000D6E18"/>
    <w:rsid w:val="000E4B8E"/>
    <w:rsid w:val="000E6942"/>
    <w:rsid w:val="001045CE"/>
    <w:rsid w:val="001231D1"/>
    <w:rsid w:val="0013408F"/>
    <w:rsid w:val="001352D8"/>
    <w:rsid w:val="001610A0"/>
    <w:rsid w:val="0016164C"/>
    <w:rsid w:val="0016648E"/>
    <w:rsid w:val="0016752A"/>
    <w:rsid w:val="00167EEF"/>
    <w:rsid w:val="00172842"/>
    <w:rsid w:val="001828FB"/>
    <w:rsid w:val="00190B22"/>
    <w:rsid w:val="001955FF"/>
    <w:rsid w:val="00197E07"/>
    <w:rsid w:val="001A5084"/>
    <w:rsid w:val="001A5355"/>
    <w:rsid w:val="001C0812"/>
    <w:rsid w:val="001E101F"/>
    <w:rsid w:val="001F35D9"/>
    <w:rsid w:val="002466A1"/>
    <w:rsid w:val="002504C5"/>
    <w:rsid w:val="00251169"/>
    <w:rsid w:val="00260AD1"/>
    <w:rsid w:val="00267987"/>
    <w:rsid w:val="002679F2"/>
    <w:rsid w:val="002932A7"/>
    <w:rsid w:val="002A03E3"/>
    <w:rsid w:val="002B1D0F"/>
    <w:rsid w:val="002B5DFE"/>
    <w:rsid w:val="002C0157"/>
    <w:rsid w:val="002C1461"/>
    <w:rsid w:val="002D4657"/>
    <w:rsid w:val="002D7CCC"/>
    <w:rsid w:val="002E0BAD"/>
    <w:rsid w:val="002F117B"/>
    <w:rsid w:val="002F25A5"/>
    <w:rsid w:val="00301631"/>
    <w:rsid w:val="00301AF1"/>
    <w:rsid w:val="003335E5"/>
    <w:rsid w:val="003377CA"/>
    <w:rsid w:val="003405FD"/>
    <w:rsid w:val="00344DBD"/>
    <w:rsid w:val="00345C84"/>
    <w:rsid w:val="00347C53"/>
    <w:rsid w:val="00355368"/>
    <w:rsid w:val="003555CA"/>
    <w:rsid w:val="003660D8"/>
    <w:rsid w:val="00366B6F"/>
    <w:rsid w:val="003740C8"/>
    <w:rsid w:val="0039658F"/>
    <w:rsid w:val="003B4716"/>
    <w:rsid w:val="003B699E"/>
    <w:rsid w:val="003C1F21"/>
    <w:rsid w:val="003C4B10"/>
    <w:rsid w:val="003E37C3"/>
    <w:rsid w:val="003F6C32"/>
    <w:rsid w:val="00412B98"/>
    <w:rsid w:val="00414A16"/>
    <w:rsid w:val="00414CE5"/>
    <w:rsid w:val="0042544F"/>
    <w:rsid w:val="00430602"/>
    <w:rsid w:val="0043112C"/>
    <w:rsid w:val="0043329C"/>
    <w:rsid w:val="0044544D"/>
    <w:rsid w:val="004654A2"/>
    <w:rsid w:val="004754C5"/>
    <w:rsid w:val="00484630"/>
    <w:rsid w:val="00485E92"/>
    <w:rsid w:val="0049170E"/>
    <w:rsid w:val="004957C4"/>
    <w:rsid w:val="004A3A33"/>
    <w:rsid w:val="004C3715"/>
    <w:rsid w:val="004C4174"/>
    <w:rsid w:val="004D34C6"/>
    <w:rsid w:val="004D5514"/>
    <w:rsid w:val="004D5B67"/>
    <w:rsid w:val="004E3B6D"/>
    <w:rsid w:val="004E5D52"/>
    <w:rsid w:val="00502E83"/>
    <w:rsid w:val="00504219"/>
    <w:rsid w:val="0050525C"/>
    <w:rsid w:val="00505915"/>
    <w:rsid w:val="00507A38"/>
    <w:rsid w:val="0053193D"/>
    <w:rsid w:val="00544450"/>
    <w:rsid w:val="005452B9"/>
    <w:rsid w:val="0054564A"/>
    <w:rsid w:val="00552F60"/>
    <w:rsid w:val="00557468"/>
    <w:rsid w:val="005665F4"/>
    <w:rsid w:val="00573977"/>
    <w:rsid w:val="005771DE"/>
    <w:rsid w:val="00585AF7"/>
    <w:rsid w:val="005916D3"/>
    <w:rsid w:val="005A07B2"/>
    <w:rsid w:val="005B70AE"/>
    <w:rsid w:val="005B7950"/>
    <w:rsid w:val="005C2831"/>
    <w:rsid w:val="005D006E"/>
    <w:rsid w:val="005D41B3"/>
    <w:rsid w:val="005E0D3A"/>
    <w:rsid w:val="005F2DFB"/>
    <w:rsid w:val="00613DA8"/>
    <w:rsid w:val="00614DD9"/>
    <w:rsid w:val="00627F74"/>
    <w:rsid w:val="006358CA"/>
    <w:rsid w:val="006370B7"/>
    <w:rsid w:val="00642BAB"/>
    <w:rsid w:val="0064600C"/>
    <w:rsid w:val="00647A38"/>
    <w:rsid w:val="00690C72"/>
    <w:rsid w:val="0069127A"/>
    <w:rsid w:val="006977B1"/>
    <w:rsid w:val="006A0BF6"/>
    <w:rsid w:val="006A1914"/>
    <w:rsid w:val="006B1860"/>
    <w:rsid w:val="006C18E4"/>
    <w:rsid w:val="006C6D7F"/>
    <w:rsid w:val="006D0D0E"/>
    <w:rsid w:val="006F6828"/>
    <w:rsid w:val="00705114"/>
    <w:rsid w:val="00706EDB"/>
    <w:rsid w:val="00712370"/>
    <w:rsid w:val="007167E2"/>
    <w:rsid w:val="00735E75"/>
    <w:rsid w:val="0074291D"/>
    <w:rsid w:val="00750711"/>
    <w:rsid w:val="00767076"/>
    <w:rsid w:val="0077586D"/>
    <w:rsid w:val="00776B27"/>
    <w:rsid w:val="00777229"/>
    <w:rsid w:val="007814D9"/>
    <w:rsid w:val="007847B3"/>
    <w:rsid w:val="0078797B"/>
    <w:rsid w:val="0079343B"/>
    <w:rsid w:val="00793612"/>
    <w:rsid w:val="00795476"/>
    <w:rsid w:val="00795977"/>
    <w:rsid w:val="007963CE"/>
    <w:rsid w:val="007B5E23"/>
    <w:rsid w:val="007B63F8"/>
    <w:rsid w:val="007C08F0"/>
    <w:rsid w:val="007D475F"/>
    <w:rsid w:val="007E76B8"/>
    <w:rsid w:val="007F4ABF"/>
    <w:rsid w:val="00815EFE"/>
    <w:rsid w:val="00816F68"/>
    <w:rsid w:val="008261A2"/>
    <w:rsid w:val="008302F1"/>
    <w:rsid w:val="00830416"/>
    <w:rsid w:val="00831193"/>
    <w:rsid w:val="00847087"/>
    <w:rsid w:val="00871D2D"/>
    <w:rsid w:val="00872CE8"/>
    <w:rsid w:val="00873FFC"/>
    <w:rsid w:val="008A076B"/>
    <w:rsid w:val="008A08FE"/>
    <w:rsid w:val="008A0ABA"/>
    <w:rsid w:val="008B3FC0"/>
    <w:rsid w:val="008F4D78"/>
    <w:rsid w:val="00921AE8"/>
    <w:rsid w:val="009254B9"/>
    <w:rsid w:val="00946C2A"/>
    <w:rsid w:val="00951BD7"/>
    <w:rsid w:val="0095344F"/>
    <w:rsid w:val="00960FAA"/>
    <w:rsid w:val="0096677A"/>
    <w:rsid w:val="009770AD"/>
    <w:rsid w:val="0099255C"/>
    <w:rsid w:val="00995334"/>
    <w:rsid w:val="009955CD"/>
    <w:rsid w:val="009B52BA"/>
    <w:rsid w:val="009D18C2"/>
    <w:rsid w:val="009D4A64"/>
    <w:rsid w:val="009D506B"/>
    <w:rsid w:val="009E394D"/>
    <w:rsid w:val="009F03ED"/>
    <w:rsid w:val="00A1479D"/>
    <w:rsid w:val="00A166F1"/>
    <w:rsid w:val="00A2090D"/>
    <w:rsid w:val="00A41E3F"/>
    <w:rsid w:val="00A443CA"/>
    <w:rsid w:val="00A56EDC"/>
    <w:rsid w:val="00A648CB"/>
    <w:rsid w:val="00A67864"/>
    <w:rsid w:val="00A80ECE"/>
    <w:rsid w:val="00A940B5"/>
    <w:rsid w:val="00AC1782"/>
    <w:rsid w:val="00AC594A"/>
    <w:rsid w:val="00AD1707"/>
    <w:rsid w:val="00AD78F1"/>
    <w:rsid w:val="00AF0EAE"/>
    <w:rsid w:val="00B236BE"/>
    <w:rsid w:val="00B267B9"/>
    <w:rsid w:val="00B30C51"/>
    <w:rsid w:val="00B330F8"/>
    <w:rsid w:val="00B47AED"/>
    <w:rsid w:val="00B56F2C"/>
    <w:rsid w:val="00B671EF"/>
    <w:rsid w:val="00B816E6"/>
    <w:rsid w:val="00B90B95"/>
    <w:rsid w:val="00B95776"/>
    <w:rsid w:val="00BA4B53"/>
    <w:rsid w:val="00BD55F4"/>
    <w:rsid w:val="00BE0EE0"/>
    <w:rsid w:val="00BE42FA"/>
    <w:rsid w:val="00BF4A19"/>
    <w:rsid w:val="00C258AB"/>
    <w:rsid w:val="00C44701"/>
    <w:rsid w:val="00C44E04"/>
    <w:rsid w:val="00C50DD6"/>
    <w:rsid w:val="00C513BE"/>
    <w:rsid w:val="00C52F36"/>
    <w:rsid w:val="00C60AB3"/>
    <w:rsid w:val="00C70BD5"/>
    <w:rsid w:val="00C863F1"/>
    <w:rsid w:val="00C86E8C"/>
    <w:rsid w:val="00CA498D"/>
    <w:rsid w:val="00CC770E"/>
    <w:rsid w:val="00CD12C8"/>
    <w:rsid w:val="00CE411B"/>
    <w:rsid w:val="00CF2602"/>
    <w:rsid w:val="00CF3AF9"/>
    <w:rsid w:val="00D0379E"/>
    <w:rsid w:val="00D05FE3"/>
    <w:rsid w:val="00D12E51"/>
    <w:rsid w:val="00D146A8"/>
    <w:rsid w:val="00D20475"/>
    <w:rsid w:val="00D22FE9"/>
    <w:rsid w:val="00D32773"/>
    <w:rsid w:val="00D43BC2"/>
    <w:rsid w:val="00D647A6"/>
    <w:rsid w:val="00D86389"/>
    <w:rsid w:val="00D8647C"/>
    <w:rsid w:val="00D94AF9"/>
    <w:rsid w:val="00DA4174"/>
    <w:rsid w:val="00DA5F95"/>
    <w:rsid w:val="00DB1C31"/>
    <w:rsid w:val="00DC158B"/>
    <w:rsid w:val="00DD42CA"/>
    <w:rsid w:val="00DE34DA"/>
    <w:rsid w:val="00DE62D6"/>
    <w:rsid w:val="00E00897"/>
    <w:rsid w:val="00E13C06"/>
    <w:rsid w:val="00E22697"/>
    <w:rsid w:val="00E2653D"/>
    <w:rsid w:val="00E279D4"/>
    <w:rsid w:val="00E40AA9"/>
    <w:rsid w:val="00E46F05"/>
    <w:rsid w:val="00E5359C"/>
    <w:rsid w:val="00E5517F"/>
    <w:rsid w:val="00E63B7D"/>
    <w:rsid w:val="00E663E7"/>
    <w:rsid w:val="00E80DE2"/>
    <w:rsid w:val="00E828DA"/>
    <w:rsid w:val="00E91368"/>
    <w:rsid w:val="00E91D70"/>
    <w:rsid w:val="00EA3B0D"/>
    <w:rsid w:val="00EA4F53"/>
    <w:rsid w:val="00EA6E24"/>
    <w:rsid w:val="00EB089B"/>
    <w:rsid w:val="00EB094E"/>
    <w:rsid w:val="00EB380F"/>
    <w:rsid w:val="00EE5FAB"/>
    <w:rsid w:val="00EF7327"/>
    <w:rsid w:val="00F22532"/>
    <w:rsid w:val="00F361E7"/>
    <w:rsid w:val="00F366FB"/>
    <w:rsid w:val="00F44E28"/>
    <w:rsid w:val="00F676D9"/>
    <w:rsid w:val="00FA17A4"/>
    <w:rsid w:val="00FA2AEC"/>
    <w:rsid w:val="00FA4F54"/>
    <w:rsid w:val="00FB5AE6"/>
    <w:rsid w:val="00FC5135"/>
    <w:rsid w:val="00FC61EB"/>
    <w:rsid w:val="00FC6A3A"/>
    <w:rsid w:val="00FD4698"/>
    <w:rsid w:val="00FD5D23"/>
    <w:rsid w:val="00FD61D9"/>
    <w:rsid w:val="00FF0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021BE"/>
  <w15:docId w15:val="{C46537F6-3F25-404D-A2A3-18C1D385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55" w:line="325" w:lineRule="auto"/>
      <w:ind w:left="435" w:hanging="435"/>
      <w:jc w:val="both"/>
    </w:pPr>
    <w:rPr>
      <w:rFonts w:ascii="Times New Roman" w:eastAsia="Times New Roman" w:hAnsi="Times New Roman" w:cs="Times New Roman"/>
      <w:color w:val="010C21"/>
      <w:sz w:val="28"/>
    </w:rPr>
  </w:style>
  <w:style w:type="paragraph" w:styleId="1">
    <w:name w:val="heading 1"/>
    <w:next w:val="a0"/>
    <w:link w:val="10"/>
    <w:uiPriority w:val="9"/>
    <w:qFormat/>
    <w:pPr>
      <w:keepNext/>
      <w:keepLines/>
      <w:spacing w:after="247"/>
      <w:ind w:right="2"/>
      <w:jc w:val="center"/>
      <w:outlineLvl w:val="0"/>
    </w:pPr>
    <w:rPr>
      <w:rFonts w:ascii="Times New Roman" w:eastAsia="Times New Roman" w:hAnsi="Times New Roman" w:cs="Times New Roman"/>
      <w:b/>
      <w:color w:val="000000"/>
      <w:sz w:val="28"/>
    </w:rPr>
  </w:style>
  <w:style w:type="paragraph" w:styleId="2">
    <w:name w:val="heading 2"/>
    <w:next w:val="a0"/>
    <w:link w:val="20"/>
    <w:uiPriority w:val="9"/>
    <w:unhideWhenUsed/>
    <w:qFormat/>
    <w:pPr>
      <w:keepNext/>
      <w:keepLines/>
      <w:spacing w:after="83"/>
      <w:ind w:left="10" w:right="4" w:hanging="10"/>
      <w:jc w:val="center"/>
      <w:outlineLvl w:val="1"/>
    </w:pPr>
    <w:rPr>
      <w:rFonts w:ascii="Times New Roman" w:eastAsia="Times New Roman" w:hAnsi="Times New Roman" w:cs="Times New Roman"/>
      <w:b/>
      <w:color w:val="010C21"/>
      <w:sz w:val="28"/>
    </w:rPr>
  </w:style>
  <w:style w:type="paragraph" w:styleId="30">
    <w:name w:val="heading 3"/>
    <w:basedOn w:val="a0"/>
    <w:next w:val="a0"/>
    <w:link w:val="31"/>
    <w:uiPriority w:val="9"/>
    <w:unhideWhenUsed/>
    <w:qFormat/>
    <w:rsid w:val="009D4A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qFormat/>
    <w:rsid w:val="0043329C"/>
    <w:pPr>
      <w:keepNext/>
      <w:spacing w:before="240" w:after="60" w:line="360" w:lineRule="auto"/>
      <w:ind w:left="0" w:firstLine="0"/>
      <w:contextualSpacing/>
      <w:outlineLvl w:val="3"/>
    </w:pPr>
    <w:rPr>
      <w:bCs/>
      <w:color w:val="auto"/>
      <w:sz w:val="24"/>
      <w:szCs w:val="28"/>
      <w:u w:val="single"/>
      <w:lang w:val="ru-RU"/>
    </w:rPr>
  </w:style>
  <w:style w:type="paragraph" w:styleId="50">
    <w:name w:val="heading 5"/>
    <w:basedOn w:val="a0"/>
    <w:next w:val="a0"/>
    <w:link w:val="51"/>
    <w:uiPriority w:val="9"/>
    <w:qFormat/>
    <w:rsid w:val="0043329C"/>
    <w:pPr>
      <w:keepNext/>
      <w:keepLines/>
      <w:spacing w:before="200" w:after="0" w:line="360" w:lineRule="auto"/>
      <w:ind w:left="0" w:firstLine="709"/>
      <w:contextualSpacing/>
      <w:outlineLvl w:val="4"/>
    </w:pPr>
    <w:rPr>
      <w:rFonts w:ascii="Cambria" w:hAnsi="Cambria"/>
      <w:color w:val="243F60"/>
      <w:sz w:val="24"/>
      <w:lang w:val="ru-RU"/>
    </w:rPr>
  </w:style>
  <w:style w:type="paragraph" w:styleId="6">
    <w:name w:val="heading 6"/>
    <w:basedOn w:val="a0"/>
    <w:next w:val="a0"/>
    <w:link w:val="60"/>
    <w:uiPriority w:val="9"/>
    <w:qFormat/>
    <w:rsid w:val="0043329C"/>
    <w:pPr>
      <w:spacing w:before="240" w:after="60" w:line="360" w:lineRule="auto"/>
      <w:ind w:left="0" w:firstLine="0"/>
      <w:contextualSpacing/>
      <w:outlineLvl w:val="5"/>
    </w:pPr>
    <w:rPr>
      <w:rFonts w:ascii="Calibri" w:hAnsi="Calibri"/>
      <w:b/>
      <w:bCs/>
      <w:color w:val="auto"/>
      <w:sz w:val="22"/>
      <w:lang w:val="ru-RU"/>
    </w:rPr>
  </w:style>
  <w:style w:type="paragraph" w:styleId="7">
    <w:name w:val="heading 7"/>
    <w:basedOn w:val="a0"/>
    <w:next w:val="a0"/>
    <w:link w:val="70"/>
    <w:uiPriority w:val="9"/>
    <w:qFormat/>
    <w:rsid w:val="0043329C"/>
    <w:pPr>
      <w:spacing w:before="240" w:after="60" w:line="360" w:lineRule="auto"/>
      <w:ind w:left="0" w:firstLine="0"/>
      <w:contextualSpacing/>
      <w:outlineLvl w:val="6"/>
    </w:pPr>
    <w:rPr>
      <w:rFonts w:ascii="Calibri" w:hAnsi="Calibri"/>
      <w:color w:val="auto"/>
      <w:sz w:val="20"/>
      <w:szCs w:val="20"/>
      <w:lang w:val="ru-RU"/>
    </w:rPr>
  </w:style>
  <w:style w:type="paragraph" w:styleId="8">
    <w:name w:val="heading 8"/>
    <w:basedOn w:val="a0"/>
    <w:next w:val="a0"/>
    <w:link w:val="80"/>
    <w:uiPriority w:val="9"/>
    <w:qFormat/>
    <w:rsid w:val="0043329C"/>
    <w:pPr>
      <w:spacing w:before="240" w:after="60" w:line="360" w:lineRule="auto"/>
      <w:ind w:left="0" w:firstLine="0"/>
      <w:contextualSpacing/>
      <w:outlineLvl w:val="7"/>
    </w:pPr>
    <w:rPr>
      <w:rFonts w:ascii="Calibri" w:hAnsi="Calibri"/>
      <w:i/>
      <w:iCs/>
      <w:color w:val="auto"/>
      <w:sz w:val="20"/>
      <w:szCs w:val="20"/>
      <w:lang w:val="ru-RU"/>
    </w:rPr>
  </w:style>
  <w:style w:type="paragraph" w:styleId="9">
    <w:name w:val="heading 9"/>
    <w:basedOn w:val="a0"/>
    <w:next w:val="a0"/>
    <w:link w:val="90"/>
    <w:uiPriority w:val="9"/>
    <w:qFormat/>
    <w:rsid w:val="0043329C"/>
    <w:pPr>
      <w:spacing w:before="240" w:after="60" w:line="360" w:lineRule="auto"/>
      <w:ind w:left="0" w:firstLine="0"/>
      <w:contextualSpacing/>
      <w:outlineLvl w:val="8"/>
    </w:pPr>
    <w:rPr>
      <w:rFonts w:ascii="Cambria" w:hAnsi="Cambria"/>
      <w:color w:val="auto"/>
      <w:sz w:val="22"/>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8"/>
    </w:rPr>
  </w:style>
  <w:style w:type="character" w:customStyle="1" w:styleId="20">
    <w:name w:val="Заголовок 2 Знак"/>
    <w:link w:val="2"/>
    <w:uiPriority w:val="9"/>
    <w:rPr>
      <w:rFonts w:ascii="Times New Roman" w:eastAsia="Times New Roman" w:hAnsi="Times New Roman" w:cs="Times New Roman"/>
      <w:b/>
      <w:color w:val="010C21"/>
      <w:sz w:val="28"/>
    </w:rPr>
  </w:style>
  <w:style w:type="character" w:customStyle="1" w:styleId="31">
    <w:name w:val="Заголовок 3 Знак"/>
    <w:basedOn w:val="a1"/>
    <w:link w:val="30"/>
    <w:uiPriority w:val="9"/>
    <w:rsid w:val="009D4A6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1"/>
    <w:link w:val="4"/>
    <w:uiPriority w:val="9"/>
    <w:rsid w:val="0043329C"/>
    <w:rPr>
      <w:rFonts w:ascii="Times New Roman" w:eastAsia="Times New Roman" w:hAnsi="Times New Roman" w:cs="Times New Roman"/>
      <w:bCs/>
      <w:sz w:val="24"/>
      <w:szCs w:val="28"/>
      <w:u w:val="single"/>
      <w:lang w:val="ru-RU"/>
    </w:rPr>
  </w:style>
  <w:style w:type="character" w:customStyle="1" w:styleId="51">
    <w:name w:val="Заголовок 5 Знак"/>
    <w:basedOn w:val="a1"/>
    <w:link w:val="50"/>
    <w:uiPriority w:val="9"/>
    <w:rsid w:val="0043329C"/>
    <w:rPr>
      <w:rFonts w:ascii="Cambria" w:eastAsia="Times New Roman" w:hAnsi="Cambria" w:cs="Times New Roman"/>
      <w:color w:val="243F60"/>
      <w:sz w:val="24"/>
      <w:lang w:val="ru-RU"/>
    </w:rPr>
  </w:style>
  <w:style w:type="character" w:customStyle="1" w:styleId="60">
    <w:name w:val="Заголовок 6 Знак"/>
    <w:basedOn w:val="a1"/>
    <w:link w:val="6"/>
    <w:uiPriority w:val="9"/>
    <w:rsid w:val="0043329C"/>
    <w:rPr>
      <w:rFonts w:ascii="Calibri" w:eastAsia="Times New Roman" w:hAnsi="Calibri" w:cs="Times New Roman"/>
      <w:b/>
      <w:bCs/>
      <w:lang w:val="ru-RU"/>
    </w:rPr>
  </w:style>
  <w:style w:type="character" w:customStyle="1" w:styleId="70">
    <w:name w:val="Заголовок 7 Знак"/>
    <w:basedOn w:val="a1"/>
    <w:link w:val="7"/>
    <w:uiPriority w:val="9"/>
    <w:rsid w:val="0043329C"/>
    <w:rPr>
      <w:rFonts w:ascii="Calibri" w:eastAsia="Times New Roman" w:hAnsi="Calibri" w:cs="Times New Roman"/>
      <w:sz w:val="20"/>
      <w:szCs w:val="20"/>
      <w:lang w:val="ru-RU"/>
    </w:rPr>
  </w:style>
  <w:style w:type="character" w:customStyle="1" w:styleId="80">
    <w:name w:val="Заголовок 8 Знак"/>
    <w:basedOn w:val="a1"/>
    <w:link w:val="8"/>
    <w:uiPriority w:val="9"/>
    <w:rsid w:val="0043329C"/>
    <w:rPr>
      <w:rFonts w:ascii="Calibri" w:eastAsia="Times New Roman" w:hAnsi="Calibri" w:cs="Times New Roman"/>
      <w:i/>
      <w:iCs/>
      <w:sz w:val="20"/>
      <w:szCs w:val="20"/>
      <w:lang w:val="ru-RU"/>
    </w:rPr>
  </w:style>
  <w:style w:type="character" w:customStyle="1" w:styleId="90">
    <w:name w:val="Заголовок 9 Знак"/>
    <w:basedOn w:val="a1"/>
    <w:link w:val="9"/>
    <w:uiPriority w:val="9"/>
    <w:rsid w:val="0043329C"/>
    <w:rPr>
      <w:rFonts w:ascii="Cambria" w:eastAsia="Times New Roman" w:hAnsi="Cambria" w:cs="Times New Roman"/>
      <w:lang w:val="ru-RU"/>
    </w:rPr>
  </w:style>
  <w:style w:type="paragraph" w:customStyle="1" w:styleId="footnotedescription">
    <w:name w:val="footnote description"/>
    <w:next w:val="a0"/>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4">
    <w:name w:val="No Spacing"/>
    <w:link w:val="a5"/>
    <w:uiPriority w:val="1"/>
    <w:qFormat/>
    <w:rsid w:val="00C44701"/>
    <w:pPr>
      <w:spacing w:after="0" w:line="240" w:lineRule="auto"/>
    </w:pPr>
  </w:style>
  <w:style w:type="character" w:customStyle="1" w:styleId="a5">
    <w:name w:val="Без интервала Знак"/>
    <w:basedOn w:val="a1"/>
    <w:link w:val="a4"/>
    <w:uiPriority w:val="1"/>
    <w:rsid w:val="00C44701"/>
  </w:style>
  <w:style w:type="paragraph" w:styleId="a6">
    <w:name w:val="header"/>
    <w:basedOn w:val="a0"/>
    <w:link w:val="a7"/>
    <w:uiPriority w:val="99"/>
    <w:unhideWhenUsed/>
    <w:rsid w:val="00B30C51"/>
    <w:pPr>
      <w:tabs>
        <w:tab w:val="center" w:pos="4844"/>
        <w:tab w:val="right" w:pos="9689"/>
      </w:tabs>
      <w:spacing w:after="0" w:line="240" w:lineRule="auto"/>
    </w:pPr>
  </w:style>
  <w:style w:type="character" w:customStyle="1" w:styleId="a7">
    <w:name w:val="Верхний колонтитул Знак"/>
    <w:basedOn w:val="a1"/>
    <w:link w:val="a6"/>
    <w:uiPriority w:val="99"/>
    <w:rsid w:val="00B30C51"/>
    <w:rPr>
      <w:rFonts w:ascii="Times New Roman" w:eastAsia="Times New Roman" w:hAnsi="Times New Roman" w:cs="Times New Roman"/>
      <w:color w:val="010C21"/>
      <w:sz w:val="28"/>
    </w:rPr>
  </w:style>
  <w:style w:type="paragraph" w:styleId="a8">
    <w:name w:val="footer"/>
    <w:basedOn w:val="a0"/>
    <w:link w:val="a9"/>
    <w:uiPriority w:val="99"/>
    <w:unhideWhenUsed/>
    <w:rsid w:val="00B30C51"/>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9">
    <w:name w:val="Нижний колонтитул Знак"/>
    <w:basedOn w:val="a1"/>
    <w:link w:val="a8"/>
    <w:uiPriority w:val="99"/>
    <w:rsid w:val="00B30C51"/>
    <w:rPr>
      <w:rFonts w:cs="Times New Roman"/>
    </w:rPr>
  </w:style>
  <w:style w:type="paragraph" w:styleId="11">
    <w:name w:val="toc 1"/>
    <w:basedOn w:val="a0"/>
    <w:next w:val="a0"/>
    <w:autoRedefine/>
    <w:uiPriority w:val="39"/>
    <w:unhideWhenUsed/>
    <w:rsid w:val="001828FB"/>
    <w:pPr>
      <w:suppressAutoHyphens/>
      <w:autoSpaceDN w:val="0"/>
      <w:spacing w:after="100" w:line="240" w:lineRule="auto"/>
      <w:ind w:left="0" w:firstLine="0"/>
      <w:jc w:val="left"/>
      <w:textAlignment w:val="baseline"/>
    </w:pPr>
    <w:rPr>
      <w:rFonts w:eastAsia="Noto Sans CJK SC Regular" w:cs="Mangal"/>
      <w:color w:val="auto"/>
      <w:kern w:val="3"/>
      <w:sz w:val="24"/>
      <w:szCs w:val="21"/>
      <w:lang w:eastAsia="zh-CN" w:bidi="hi-IN"/>
    </w:rPr>
  </w:style>
  <w:style w:type="paragraph" w:styleId="21">
    <w:name w:val="toc 2"/>
    <w:basedOn w:val="a0"/>
    <w:next w:val="a0"/>
    <w:autoRedefine/>
    <w:uiPriority w:val="39"/>
    <w:unhideWhenUsed/>
    <w:rsid w:val="001828FB"/>
    <w:pPr>
      <w:suppressAutoHyphens/>
      <w:autoSpaceDN w:val="0"/>
      <w:spacing w:after="100" w:line="240" w:lineRule="auto"/>
      <w:ind w:left="240" w:firstLine="0"/>
      <w:jc w:val="left"/>
      <w:textAlignment w:val="baseline"/>
    </w:pPr>
    <w:rPr>
      <w:rFonts w:eastAsia="Noto Sans CJK SC Regular" w:cs="Mangal"/>
      <w:color w:val="auto"/>
      <w:kern w:val="3"/>
      <w:sz w:val="24"/>
      <w:szCs w:val="21"/>
      <w:lang w:eastAsia="zh-CN" w:bidi="hi-IN"/>
    </w:rPr>
  </w:style>
  <w:style w:type="paragraph" w:styleId="32">
    <w:name w:val="toc 3"/>
    <w:basedOn w:val="a0"/>
    <w:next w:val="a0"/>
    <w:autoRedefine/>
    <w:uiPriority w:val="39"/>
    <w:unhideWhenUsed/>
    <w:rsid w:val="001828FB"/>
    <w:pPr>
      <w:suppressAutoHyphens/>
      <w:autoSpaceDN w:val="0"/>
      <w:spacing w:after="100" w:line="240" w:lineRule="auto"/>
      <w:ind w:left="480" w:firstLine="0"/>
      <w:jc w:val="left"/>
      <w:textAlignment w:val="baseline"/>
    </w:pPr>
    <w:rPr>
      <w:rFonts w:eastAsia="Noto Sans CJK SC Regular" w:cs="Mangal"/>
      <w:color w:val="auto"/>
      <w:kern w:val="3"/>
      <w:sz w:val="24"/>
      <w:szCs w:val="21"/>
      <w:lang w:eastAsia="zh-CN" w:bidi="hi-IN"/>
    </w:rPr>
  </w:style>
  <w:style w:type="character" w:styleId="aa">
    <w:name w:val="Hyperlink"/>
    <w:basedOn w:val="a1"/>
    <w:uiPriority w:val="99"/>
    <w:unhideWhenUsed/>
    <w:rsid w:val="001828FB"/>
    <w:rPr>
      <w:color w:val="0563C1" w:themeColor="hyperlink"/>
      <w:u w:val="single"/>
    </w:rPr>
  </w:style>
  <w:style w:type="paragraph" w:customStyle="1" w:styleId="Textbody">
    <w:name w:val="Text body"/>
    <w:basedOn w:val="a0"/>
    <w:rsid w:val="009D4A64"/>
    <w:pPr>
      <w:suppressAutoHyphens/>
      <w:autoSpaceDN w:val="0"/>
      <w:spacing w:after="140" w:line="288" w:lineRule="auto"/>
      <w:ind w:left="0" w:firstLine="0"/>
      <w:jc w:val="left"/>
      <w:textAlignment w:val="baseline"/>
    </w:pPr>
    <w:rPr>
      <w:rFonts w:ascii="Liberation Serif" w:eastAsia="Noto Sans CJK SC Regular" w:hAnsi="Liberation Serif" w:cs="FreeSans"/>
      <w:color w:val="auto"/>
      <w:kern w:val="3"/>
      <w:sz w:val="24"/>
      <w:szCs w:val="24"/>
      <w:lang w:eastAsia="zh-CN" w:bidi="hi-IN"/>
    </w:rPr>
  </w:style>
  <w:style w:type="paragraph" w:customStyle="1" w:styleId="PreformattedText">
    <w:name w:val="Preformatted Text"/>
    <w:basedOn w:val="a0"/>
    <w:rsid w:val="009D4A64"/>
    <w:pPr>
      <w:suppressAutoHyphens/>
      <w:autoSpaceDN w:val="0"/>
      <w:spacing w:after="0" w:line="240" w:lineRule="auto"/>
      <w:ind w:left="0" w:firstLine="0"/>
      <w:jc w:val="left"/>
      <w:textAlignment w:val="baseline"/>
    </w:pPr>
    <w:rPr>
      <w:rFonts w:ascii="Liberation Mono" w:eastAsia="Courier New" w:hAnsi="Liberation Mono" w:cs="Liberation Mono"/>
      <w:color w:val="auto"/>
      <w:kern w:val="3"/>
      <w:sz w:val="20"/>
      <w:szCs w:val="20"/>
      <w:lang w:eastAsia="zh-CN" w:bidi="hi-IN"/>
    </w:rPr>
  </w:style>
  <w:style w:type="paragraph" w:customStyle="1" w:styleId="textbody0">
    <w:name w:val="textbody"/>
    <w:basedOn w:val="a0"/>
    <w:rsid w:val="009D4A64"/>
    <w:pPr>
      <w:spacing w:before="100" w:beforeAutospacing="1" w:after="100" w:afterAutospacing="1" w:line="240" w:lineRule="auto"/>
      <w:ind w:left="0" w:firstLine="0"/>
      <w:jc w:val="left"/>
    </w:pPr>
    <w:rPr>
      <w:rFonts w:eastAsiaTheme="minorEastAsia"/>
      <w:color w:val="auto"/>
      <w:sz w:val="24"/>
      <w:szCs w:val="24"/>
      <w:lang w:val="ru-RU" w:eastAsia="ru-RU"/>
    </w:rPr>
  </w:style>
  <w:style w:type="character" w:styleId="ab">
    <w:name w:val="page number"/>
    <w:basedOn w:val="a1"/>
    <w:uiPriority w:val="99"/>
    <w:semiHidden/>
    <w:unhideWhenUsed/>
    <w:rsid w:val="009D4A64"/>
  </w:style>
  <w:style w:type="character" w:customStyle="1" w:styleId="UnresolvedMention">
    <w:name w:val="Unresolved Mention"/>
    <w:basedOn w:val="a1"/>
    <w:uiPriority w:val="99"/>
    <w:semiHidden/>
    <w:unhideWhenUsed/>
    <w:rsid w:val="0050525C"/>
    <w:rPr>
      <w:color w:val="605E5C"/>
      <w:shd w:val="clear" w:color="auto" w:fill="E1DFDD"/>
    </w:rPr>
  </w:style>
  <w:style w:type="paragraph" w:styleId="ac">
    <w:name w:val="List Paragraph"/>
    <w:aliases w:val="Заголовок  в дипломе,Bullet List,FooterText,numbered,Цветной список - Акцент 11,Заголовок_3,mcd_гпи_маркиров.список ур.1,AC List 01,Table-Normal,RSHB_Table-Normal"/>
    <w:basedOn w:val="a0"/>
    <w:link w:val="ad"/>
    <w:uiPriority w:val="34"/>
    <w:qFormat/>
    <w:rsid w:val="007F4ABF"/>
    <w:pPr>
      <w:ind w:left="720"/>
      <w:contextualSpacing/>
    </w:pPr>
  </w:style>
  <w:style w:type="character" w:customStyle="1" w:styleId="ad">
    <w:name w:val="Абзац списка Знак"/>
    <w:aliases w:val="Заголовок  в дипломе Знак,Bullet List Знак,FooterText Знак,numbered Знак,Цветной список - Акцент 11 Знак,Заголовок_3 Знак,mcd_гпи_маркиров.список ур.1 Знак,AC List 01 Знак,Table-Normal Знак,RSHB_Table-Normal Знак"/>
    <w:link w:val="ac"/>
    <w:uiPriority w:val="34"/>
    <w:rsid w:val="0043329C"/>
    <w:rPr>
      <w:rFonts w:ascii="Times New Roman" w:eastAsia="Times New Roman" w:hAnsi="Times New Roman" w:cs="Times New Roman"/>
      <w:color w:val="010C21"/>
      <w:sz w:val="28"/>
    </w:rPr>
  </w:style>
  <w:style w:type="paragraph" w:customStyle="1" w:styleId="ae">
    <w:name w:val="Большое название"/>
    <w:basedOn w:val="af"/>
    <w:link w:val="af0"/>
    <w:qFormat/>
    <w:rsid w:val="00260AD1"/>
    <w:pPr>
      <w:tabs>
        <w:tab w:val="left" w:pos="1260"/>
      </w:tabs>
      <w:spacing w:after="0" w:line="240" w:lineRule="auto"/>
      <w:ind w:left="0" w:right="45" w:firstLine="0"/>
      <w:contextualSpacing/>
      <w:jc w:val="center"/>
    </w:pPr>
    <w:rPr>
      <w:rFonts w:eastAsia="Calibri"/>
      <w:b/>
      <w:caps/>
      <w:color w:val="000000"/>
      <w:szCs w:val="28"/>
      <w:lang w:val="ru-RU"/>
    </w:rPr>
  </w:style>
  <w:style w:type="paragraph" w:styleId="af">
    <w:name w:val="Body Text"/>
    <w:basedOn w:val="a0"/>
    <w:link w:val="af1"/>
    <w:semiHidden/>
    <w:unhideWhenUsed/>
    <w:rsid w:val="00260AD1"/>
    <w:pPr>
      <w:spacing w:after="120"/>
    </w:pPr>
  </w:style>
  <w:style w:type="character" w:customStyle="1" w:styleId="af1">
    <w:name w:val="Основной текст Знак"/>
    <w:basedOn w:val="a1"/>
    <w:link w:val="af"/>
    <w:semiHidden/>
    <w:rsid w:val="00260AD1"/>
    <w:rPr>
      <w:rFonts w:ascii="Times New Roman" w:eastAsia="Times New Roman" w:hAnsi="Times New Roman" w:cs="Times New Roman"/>
      <w:color w:val="010C21"/>
      <w:sz w:val="28"/>
    </w:rPr>
  </w:style>
  <w:style w:type="character" w:customStyle="1" w:styleId="af0">
    <w:name w:val="Большое название Знак"/>
    <w:link w:val="ae"/>
    <w:rsid w:val="00260AD1"/>
    <w:rPr>
      <w:rFonts w:ascii="Times New Roman" w:eastAsia="Calibri" w:hAnsi="Times New Roman" w:cs="Times New Roman"/>
      <w:b/>
      <w:caps/>
      <w:color w:val="000000"/>
      <w:sz w:val="28"/>
      <w:szCs w:val="28"/>
      <w:lang w:val="ru-RU"/>
    </w:rPr>
  </w:style>
  <w:style w:type="paragraph" w:customStyle="1" w:styleId="12">
    <w:name w:val="Заголовок 1 без номера"/>
    <w:basedOn w:val="1"/>
    <w:next w:val="a0"/>
    <w:qFormat/>
    <w:rsid w:val="00776B27"/>
    <w:pPr>
      <w:keepLines w:val="0"/>
      <w:spacing w:before="480" w:after="240" w:line="360" w:lineRule="auto"/>
      <w:ind w:right="0"/>
      <w:contextualSpacing/>
      <w:outlineLvl w:val="9"/>
    </w:pPr>
    <w:rPr>
      <w:bCs/>
      <w:caps/>
      <w:color w:val="auto"/>
      <w:kern w:val="32"/>
      <w:szCs w:val="32"/>
      <w:lang w:val="ru-RU"/>
    </w:rPr>
  </w:style>
  <w:style w:type="character" w:styleId="af2">
    <w:name w:val="annotation reference"/>
    <w:uiPriority w:val="99"/>
    <w:rsid w:val="0043329C"/>
    <w:rPr>
      <w:w w:val="100"/>
      <w:position w:val="-1"/>
      <w:sz w:val="16"/>
      <w:szCs w:val="16"/>
      <w:effect w:val="none"/>
      <w:vertAlign w:val="baseline"/>
      <w:cs w:val="0"/>
      <w:em w:val="none"/>
    </w:rPr>
  </w:style>
  <w:style w:type="paragraph" w:styleId="af3">
    <w:name w:val="annotation text"/>
    <w:basedOn w:val="a0"/>
    <w:link w:val="af4"/>
    <w:uiPriority w:val="99"/>
    <w:rsid w:val="0043329C"/>
    <w:pPr>
      <w:suppressAutoHyphens/>
      <w:spacing w:after="0" w:line="240" w:lineRule="auto"/>
      <w:ind w:leftChars="-1" w:left="-1" w:hangingChars="1" w:hanging="1"/>
      <w:jc w:val="left"/>
      <w:textDirection w:val="btLr"/>
      <w:textAlignment w:val="top"/>
      <w:outlineLvl w:val="0"/>
    </w:pPr>
    <w:rPr>
      <w:color w:val="auto"/>
      <w:position w:val="-1"/>
      <w:sz w:val="20"/>
      <w:szCs w:val="20"/>
      <w:lang w:val="ru-RU" w:eastAsia="ru-RU"/>
    </w:rPr>
  </w:style>
  <w:style w:type="character" w:customStyle="1" w:styleId="af4">
    <w:name w:val="Текст примечания Знак"/>
    <w:basedOn w:val="a1"/>
    <w:link w:val="af3"/>
    <w:uiPriority w:val="99"/>
    <w:rsid w:val="0043329C"/>
    <w:rPr>
      <w:rFonts w:ascii="Times New Roman" w:eastAsia="Times New Roman" w:hAnsi="Times New Roman" w:cs="Times New Roman"/>
      <w:position w:val="-1"/>
      <w:sz w:val="20"/>
      <w:szCs w:val="20"/>
      <w:lang w:val="ru-RU" w:eastAsia="ru-RU"/>
    </w:rPr>
  </w:style>
  <w:style w:type="paragraph" w:styleId="af5">
    <w:name w:val="annotation subject"/>
    <w:basedOn w:val="af3"/>
    <w:next w:val="af3"/>
    <w:link w:val="af6"/>
    <w:uiPriority w:val="99"/>
    <w:semiHidden/>
    <w:unhideWhenUsed/>
    <w:rsid w:val="0043329C"/>
    <w:pPr>
      <w:suppressAutoHyphens w:val="0"/>
      <w:spacing w:after="160"/>
      <w:ind w:leftChars="0" w:left="0" w:firstLineChars="0" w:firstLine="0"/>
      <w:textDirection w:val="lrTb"/>
      <w:textAlignment w:val="auto"/>
      <w:outlineLvl w:val="9"/>
    </w:pPr>
    <w:rPr>
      <w:rFonts w:asciiTheme="minorHAnsi" w:eastAsiaTheme="minorHAnsi" w:hAnsiTheme="minorHAnsi" w:cstheme="minorBidi"/>
      <w:b/>
      <w:bCs/>
      <w:position w:val="0"/>
      <w:lang w:eastAsia="en-US"/>
    </w:rPr>
  </w:style>
  <w:style w:type="character" w:customStyle="1" w:styleId="af6">
    <w:name w:val="Тема примечания Знак"/>
    <w:basedOn w:val="af4"/>
    <w:link w:val="af5"/>
    <w:uiPriority w:val="99"/>
    <w:semiHidden/>
    <w:rsid w:val="0043329C"/>
    <w:rPr>
      <w:rFonts w:ascii="Times New Roman" w:eastAsiaTheme="minorHAnsi" w:hAnsi="Times New Roman" w:cs="Times New Roman"/>
      <w:b/>
      <w:bCs/>
      <w:position w:val="-1"/>
      <w:sz w:val="20"/>
      <w:szCs w:val="20"/>
      <w:lang w:val="ru-RU" w:eastAsia="ru-RU"/>
    </w:rPr>
  </w:style>
  <w:style w:type="paragraph" w:styleId="af7">
    <w:name w:val="Balloon Text"/>
    <w:basedOn w:val="a0"/>
    <w:link w:val="af8"/>
    <w:uiPriority w:val="99"/>
    <w:semiHidden/>
    <w:unhideWhenUsed/>
    <w:rsid w:val="0043329C"/>
    <w:pPr>
      <w:spacing w:after="0" w:line="240" w:lineRule="auto"/>
      <w:ind w:left="0" w:firstLine="0"/>
      <w:jc w:val="left"/>
    </w:pPr>
    <w:rPr>
      <w:rFonts w:ascii="Segoe UI" w:eastAsiaTheme="minorHAnsi" w:hAnsi="Segoe UI" w:cs="Segoe UI"/>
      <w:color w:val="auto"/>
      <w:sz w:val="18"/>
      <w:szCs w:val="18"/>
      <w:lang w:val="ru-RU"/>
    </w:rPr>
  </w:style>
  <w:style w:type="character" w:customStyle="1" w:styleId="af8">
    <w:name w:val="Текст выноски Знак"/>
    <w:basedOn w:val="a1"/>
    <w:link w:val="af7"/>
    <w:uiPriority w:val="99"/>
    <w:semiHidden/>
    <w:rsid w:val="0043329C"/>
    <w:rPr>
      <w:rFonts w:ascii="Segoe UI" w:eastAsiaTheme="minorHAnsi" w:hAnsi="Segoe UI" w:cs="Segoe UI"/>
      <w:sz w:val="18"/>
      <w:szCs w:val="18"/>
      <w:lang w:val="ru-RU"/>
    </w:rPr>
  </w:style>
  <w:style w:type="paragraph" w:customStyle="1" w:styleId="af9">
    <w:name w:val="Код"/>
    <w:basedOn w:val="a0"/>
    <w:link w:val="afa"/>
    <w:qFormat/>
    <w:rsid w:val="0043329C"/>
    <w:pPr>
      <w:pBdr>
        <w:top w:val="single" w:sz="4" w:space="4" w:color="auto"/>
        <w:left w:val="single" w:sz="4" w:space="4" w:color="auto"/>
        <w:bottom w:val="single" w:sz="4" w:space="4" w:color="auto"/>
        <w:right w:val="single" w:sz="4" w:space="4" w:color="auto"/>
      </w:pBdr>
      <w:shd w:val="clear" w:color="auto" w:fill="F2F2F2"/>
      <w:tabs>
        <w:tab w:val="left" w:pos="567"/>
        <w:tab w:val="left" w:pos="1134"/>
        <w:tab w:val="left" w:pos="1701"/>
        <w:tab w:val="left" w:pos="2268"/>
        <w:tab w:val="left" w:pos="2835"/>
        <w:tab w:val="left" w:pos="3402"/>
        <w:tab w:val="left" w:pos="3969"/>
        <w:tab w:val="left" w:pos="4536"/>
        <w:tab w:val="left" w:pos="5103"/>
        <w:tab w:val="left" w:pos="5670"/>
      </w:tabs>
      <w:spacing w:before="240" w:after="120" w:line="240" w:lineRule="auto"/>
      <w:ind w:left="0" w:firstLine="0"/>
      <w:contextualSpacing/>
      <w:jc w:val="left"/>
    </w:pPr>
    <w:rPr>
      <w:rFonts w:ascii="Lucida Console" w:eastAsia="Calibri" w:hAnsi="Lucida Console"/>
      <w:color w:val="auto"/>
      <w:sz w:val="18"/>
      <w:lang w:val="ru-RU"/>
    </w:rPr>
  </w:style>
  <w:style w:type="character" w:customStyle="1" w:styleId="afa">
    <w:name w:val="Код Знак"/>
    <w:link w:val="af9"/>
    <w:rsid w:val="0043329C"/>
    <w:rPr>
      <w:rFonts w:ascii="Lucida Console" w:eastAsia="Calibri" w:hAnsi="Lucida Console" w:cs="Times New Roman"/>
      <w:sz w:val="18"/>
      <w:shd w:val="clear" w:color="auto" w:fill="F2F2F2"/>
      <w:lang w:val="ru-RU"/>
    </w:rPr>
  </w:style>
  <w:style w:type="paragraph" w:customStyle="1" w:styleId="afb">
    <w:name w:val="Рисунок"/>
    <w:basedOn w:val="a0"/>
    <w:next w:val="a0"/>
    <w:qFormat/>
    <w:rsid w:val="0043329C"/>
    <w:pPr>
      <w:spacing w:before="120" w:after="120" w:line="240" w:lineRule="auto"/>
      <w:ind w:left="0" w:firstLine="0"/>
      <w:contextualSpacing/>
      <w:jc w:val="center"/>
    </w:pPr>
    <w:rPr>
      <w:rFonts w:eastAsia="Calibri"/>
      <w:color w:val="auto"/>
      <w:sz w:val="24"/>
      <w:lang w:val="ru-RU"/>
    </w:rPr>
  </w:style>
  <w:style w:type="paragraph" w:customStyle="1" w:styleId="afc">
    <w:name w:val="Подрис"/>
    <w:basedOn w:val="afb"/>
    <w:next w:val="a0"/>
    <w:qFormat/>
    <w:rsid w:val="0043329C"/>
    <w:pPr>
      <w:spacing w:before="0" w:after="240"/>
    </w:pPr>
  </w:style>
  <w:style w:type="paragraph" w:styleId="41">
    <w:name w:val="toc 4"/>
    <w:basedOn w:val="a0"/>
    <w:next w:val="a0"/>
    <w:autoRedefine/>
    <w:uiPriority w:val="39"/>
    <w:semiHidden/>
    <w:unhideWhenUsed/>
    <w:rsid w:val="0043329C"/>
    <w:pPr>
      <w:spacing w:after="0" w:line="360" w:lineRule="auto"/>
      <w:ind w:left="720" w:firstLine="709"/>
      <w:contextualSpacing/>
    </w:pPr>
    <w:rPr>
      <w:rFonts w:eastAsia="Calibri"/>
      <w:color w:val="auto"/>
      <w:sz w:val="24"/>
      <w:lang w:val="ru-RU"/>
    </w:rPr>
  </w:style>
  <w:style w:type="paragraph" w:styleId="afd">
    <w:name w:val="TOC Heading"/>
    <w:basedOn w:val="1"/>
    <w:next w:val="a0"/>
    <w:uiPriority w:val="39"/>
    <w:qFormat/>
    <w:rsid w:val="0043329C"/>
    <w:pPr>
      <w:spacing w:before="480" w:after="0" w:line="276" w:lineRule="auto"/>
      <w:ind w:right="0"/>
      <w:jc w:val="left"/>
      <w:outlineLvl w:val="9"/>
    </w:pPr>
    <w:rPr>
      <w:rFonts w:ascii="Cambria" w:hAnsi="Cambria"/>
      <w:bCs/>
      <w:color w:val="365F91"/>
      <w:szCs w:val="28"/>
      <w:lang w:val="ru-RU"/>
    </w:rPr>
  </w:style>
  <w:style w:type="paragraph" w:customStyle="1" w:styleId="afe">
    <w:name w:val="Индекс таблицы"/>
    <w:basedOn w:val="a0"/>
    <w:qFormat/>
    <w:rsid w:val="0043329C"/>
    <w:pPr>
      <w:spacing w:before="120" w:after="0" w:line="360" w:lineRule="auto"/>
      <w:ind w:left="0" w:firstLine="0"/>
      <w:contextualSpacing/>
      <w:jc w:val="right"/>
    </w:pPr>
    <w:rPr>
      <w:rFonts w:eastAsia="Calibri"/>
      <w:b/>
      <w:color w:val="000000"/>
      <w:sz w:val="24"/>
      <w:lang w:val="ru-RU"/>
    </w:rPr>
  </w:style>
  <w:style w:type="paragraph" w:customStyle="1" w:styleId="aff">
    <w:name w:val="Заголовок таблицы"/>
    <w:basedOn w:val="a0"/>
    <w:qFormat/>
    <w:rsid w:val="0043329C"/>
    <w:pPr>
      <w:spacing w:after="120" w:line="360" w:lineRule="auto"/>
      <w:ind w:left="0" w:firstLine="0"/>
      <w:contextualSpacing/>
      <w:jc w:val="center"/>
    </w:pPr>
    <w:rPr>
      <w:rFonts w:eastAsia="Calibri"/>
      <w:b/>
      <w:color w:val="000000"/>
      <w:sz w:val="24"/>
      <w:lang w:val="ru-RU"/>
    </w:rPr>
  </w:style>
  <w:style w:type="paragraph" w:customStyle="1" w:styleId="aff0">
    <w:name w:val="Текст таблицы"/>
    <w:basedOn w:val="a0"/>
    <w:qFormat/>
    <w:rsid w:val="0043329C"/>
    <w:pPr>
      <w:spacing w:after="0" w:line="240" w:lineRule="auto"/>
      <w:ind w:left="0" w:firstLine="0"/>
      <w:contextualSpacing/>
      <w:jc w:val="left"/>
    </w:pPr>
    <w:rPr>
      <w:rFonts w:eastAsia="Calibri" w:cs="Arial"/>
      <w:color w:val="000000"/>
      <w:sz w:val="24"/>
      <w:szCs w:val="20"/>
      <w:lang w:val="ru-RU"/>
    </w:rPr>
  </w:style>
  <w:style w:type="paragraph" w:styleId="aff1">
    <w:name w:val="Title"/>
    <w:aliases w:val="Знак4"/>
    <w:basedOn w:val="a0"/>
    <w:link w:val="aff2"/>
    <w:qFormat/>
    <w:rsid w:val="0043329C"/>
    <w:pPr>
      <w:autoSpaceDE w:val="0"/>
      <w:autoSpaceDN w:val="0"/>
      <w:spacing w:after="0" w:line="240" w:lineRule="auto"/>
      <w:ind w:left="0" w:firstLine="0"/>
      <w:contextualSpacing/>
      <w:jc w:val="center"/>
    </w:pPr>
    <w:rPr>
      <w:rFonts w:eastAsia="Calibri"/>
      <w:b/>
      <w:bCs/>
      <w:caps/>
      <w:color w:val="auto"/>
      <w:sz w:val="24"/>
      <w:szCs w:val="24"/>
      <w:lang w:val="ru-RU"/>
    </w:rPr>
  </w:style>
  <w:style w:type="character" w:customStyle="1" w:styleId="aff2">
    <w:name w:val="Заголовок Знак"/>
    <w:aliases w:val="Знак4 Знак"/>
    <w:basedOn w:val="a1"/>
    <w:link w:val="aff1"/>
    <w:rsid w:val="0043329C"/>
    <w:rPr>
      <w:rFonts w:ascii="Times New Roman" w:eastAsia="Calibri" w:hAnsi="Times New Roman" w:cs="Times New Roman"/>
      <w:b/>
      <w:bCs/>
      <w:caps/>
      <w:sz w:val="24"/>
      <w:szCs w:val="24"/>
      <w:lang w:val="ru-RU"/>
    </w:rPr>
  </w:style>
  <w:style w:type="paragraph" w:customStyle="1" w:styleId="table">
    <w:name w:val="table"/>
    <w:basedOn w:val="a0"/>
    <w:rsid w:val="0043329C"/>
    <w:pPr>
      <w:spacing w:after="0" w:line="360" w:lineRule="auto"/>
      <w:ind w:left="0" w:firstLine="0"/>
      <w:contextualSpacing/>
    </w:pPr>
    <w:rPr>
      <w:color w:val="auto"/>
      <w:sz w:val="24"/>
      <w:szCs w:val="24"/>
      <w:lang w:val="ru-RU" w:eastAsia="ru-RU"/>
    </w:rPr>
  </w:style>
  <w:style w:type="paragraph" w:customStyle="1" w:styleId="aff3">
    <w:name w:val="Заголовок приложения"/>
    <w:basedOn w:val="1"/>
    <w:next w:val="a0"/>
    <w:qFormat/>
    <w:rsid w:val="0043329C"/>
    <w:pPr>
      <w:keepLines w:val="0"/>
      <w:spacing w:before="480" w:after="240" w:line="360" w:lineRule="auto"/>
      <w:ind w:right="0"/>
      <w:contextualSpacing/>
      <w:jc w:val="right"/>
    </w:pPr>
    <w:rPr>
      <w:bCs/>
      <w:caps/>
      <w:color w:val="auto"/>
      <w:kern w:val="32"/>
      <w:szCs w:val="32"/>
      <w:lang w:val="ru-RU"/>
    </w:rPr>
  </w:style>
  <w:style w:type="paragraph" w:customStyle="1" w:styleId="Title1">
    <w:name w:val="Title_1"/>
    <w:basedOn w:val="a0"/>
    <w:semiHidden/>
    <w:rsid w:val="0043329C"/>
    <w:pPr>
      <w:autoSpaceDE w:val="0"/>
      <w:autoSpaceDN w:val="0"/>
      <w:spacing w:after="0" w:line="360" w:lineRule="auto"/>
      <w:ind w:left="0" w:firstLine="0"/>
      <w:contextualSpacing/>
      <w:jc w:val="center"/>
    </w:pPr>
    <w:rPr>
      <w:b/>
      <w:bCs/>
      <w:color w:val="auto"/>
      <w:sz w:val="24"/>
      <w:szCs w:val="24"/>
      <w:lang w:val="ru-RU" w:eastAsia="ru-RU"/>
    </w:rPr>
  </w:style>
  <w:style w:type="paragraph" w:customStyle="1" w:styleId="table1">
    <w:name w:val="table_1"/>
    <w:basedOn w:val="a0"/>
    <w:semiHidden/>
    <w:rsid w:val="0043329C"/>
    <w:pPr>
      <w:autoSpaceDE w:val="0"/>
      <w:autoSpaceDN w:val="0"/>
      <w:spacing w:after="0" w:line="360" w:lineRule="auto"/>
      <w:ind w:left="0" w:firstLine="0"/>
      <w:contextualSpacing/>
      <w:jc w:val="left"/>
    </w:pPr>
    <w:rPr>
      <w:color w:val="auto"/>
      <w:sz w:val="24"/>
      <w:szCs w:val="24"/>
      <w:lang w:val="ru-RU" w:eastAsia="ru-RU"/>
    </w:rPr>
  </w:style>
  <w:style w:type="paragraph" w:customStyle="1" w:styleId="aff4">
    <w:name w:val="Подпись под рисунком"/>
    <w:basedOn w:val="a0"/>
    <w:qFormat/>
    <w:rsid w:val="0043329C"/>
    <w:pPr>
      <w:spacing w:after="120" w:line="360" w:lineRule="auto"/>
      <w:ind w:left="0" w:firstLine="709"/>
      <w:jc w:val="center"/>
    </w:pPr>
    <w:rPr>
      <w:rFonts w:eastAsia="Calibri"/>
      <w:color w:val="auto"/>
      <w:sz w:val="24"/>
      <w:lang w:val="ru-RU"/>
    </w:rPr>
  </w:style>
  <w:style w:type="paragraph" w:customStyle="1" w:styleId="218">
    <w:name w:val="218_маркированный"/>
    <w:basedOn w:val="a"/>
    <w:rsid w:val="0043329C"/>
    <w:pPr>
      <w:numPr>
        <w:numId w:val="0"/>
      </w:numPr>
      <w:contextualSpacing w:val="0"/>
    </w:pPr>
  </w:style>
  <w:style w:type="paragraph" w:styleId="a">
    <w:name w:val="List Bullet"/>
    <w:basedOn w:val="a0"/>
    <w:uiPriority w:val="99"/>
    <w:semiHidden/>
    <w:unhideWhenUsed/>
    <w:rsid w:val="0043329C"/>
    <w:pPr>
      <w:numPr>
        <w:numId w:val="2"/>
      </w:numPr>
      <w:spacing w:after="0" w:line="360" w:lineRule="auto"/>
      <w:contextualSpacing/>
    </w:pPr>
    <w:rPr>
      <w:rFonts w:eastAsia="Calibri"/>
      <w:color w:val="auto"/>
      <w:sz w:val="24"/>
      <w:lang w:val="ru-RU"/>
    </w:rPr>
  </w:style>
  <w:style w:type="paragraph" w:customStyle="1" w:styleId="aff5">
    <w:name w:val="Таблица (лист регистрации изменений)"/>
    <w:basedOn w:val="a0"/>
    <w:rsid w:val="0043329C"/>
    <w:pPr>
      <w:spacing w:after="0" w:line="360" w:lineRule="auto"/>
      <w:ind w:left="0" w:firstLine="0"/>
      <w:jc w:val="center"/>
    </w:pPr>
    <w:rPr>
      <w:b/>
      <w:bCs/>
      <w:color w:val="auto"/>
      <w:sz w:val="20"/>
      <w:szCs w:val="20"/>
      <w:lang w:val="ru-RU" w:eastAsia="ru-RU"/>
    </w:rPr>
  </w:style>
  <w:style w:type="paragraph" w:customStyle="1" w:styleId="ListContinue1">
    <w:name w:val="List Continue 1"/>
    <w:basedOn w:val="a0"/>
    <w:next w:val="22"/>
    <w:uiPriority w:val="99"/>
    <w:rsid w:val="0043329C"/>
    <w:pPr>
      <w:autoSpaceDE w:val="0"/>
      <w:autoSpaceDN w:val="0"/>
      <w:spacing w:before="30" w:after="60" w:line="240" w:lineRule="auto"/>
      <w:ind w:left="360" w:firstLine="0"/>
    </w:pPr>
    <w:rPr>
      <w:color w:val="auto"/>
      <w:sz w:val="20"/>
      <w:szCs w:val="20"/>
      <w:lang w:eastAsia="ru-RU"/>
    </w:rPr>
  </w:style>
  <w:style w:type="paragraph" w:styleId="22">
    <w:name w:val="List Continue 2"/>
    <w:basedOn w:val="a0"/>
    <w:uiPriority w:val="99"/>
    <w:semiHidden/>
    <w:unhideWhenUsed/>
    <w:rsid w:val="0043329C"/>
    <w:pPr>
      <w:spacing w:after="120" w:line="360" w:lineRule="auto"/>
      <w:ind w:left="566" w:firstLine="709"/>
      <w:contextualSpacing/>
    </w:pPr>
    <w:rPr>
      <w:rFonts w:eastAsia="Calibri"/>
      <w:color w:val="auto"/>
      <w:sz w:val="24"/>
      <w:lang w:val="ru-RU"/>
    </w:rPr>
  </w:style>
  <w:style w:type="paragraph" w:customStyle="1" w:styleId="ListBullet0">
    <w:name w:val="List Bullet 0"/>
    <w:basedOn w:val="a0"/>
    <w:next w:val="a0"/>
    <w:autoRedefine/>
    <w:uiPriority w:val="99"/>
    <w:rsid w:val="0043329C"/>
    <w:pPr>
      <w:numPr>
        <w:numId w:val="1"/>
      </w:numPr>
      <w:autoSpaceDE w:val="0"/>
      <w:autoSpaceDN w:val="0"/>
      <w:spacing w:after="0" w:line="240" w:lineRule="auto"/>
      <w:jc w:val="left"/>
    </w:pPr>
    <w:rPr>
      <w:color w:val="auto"/>
      <w:sz w:val="20"/>
      <w:szCs w:val="20"/>
      <w:lang w:eastAsia="ru-RU"/>
    </w:rPr>
  </w:style>
  <w:style w:type="paragraph" w:styleId="23">
    <w:name w:val="List Bullet 2"/>
    <w:basedOn w:val="a0"/>
    <w:next w:val="3"/>
    <w:autoRedefine/>
    <w:uiPriority w:val="99"/>
    <w:rsid w:val="0043329C"/>
    <w:pPr>
      <w:tabs>
        <w:tab w:val="num" w:pos="1080"/>
      </w:tabs>
      <w:autoSpaceDE w:val="0"/>
      <w:autoSpaceDN w:val="0"/>
      <w:spacing w:after="0" w:line="240" w:lineRule="auto"/>
      <w:ind w:left="1080" w:hanging="360"/>
      <w:jc w:val="left"/>
    </w:pPr>
    <w:rPr>
      <w:color w:val="auto"/>
      <w:sz w:val="20"/>
      <w:szCs w:val="20"/>
      <w:lang w:eastAsia="ru-RU"/>
    </w:rPr>
  </w:style>
  <w:style w:type="paragraph" w:styleId="3">
    <w:name w:val="List Bullet 3"/>
    <w:basedOn w:val="a0"/>
    <w:uiPriority w:val="99"/>
    <w:semiHidden/>
    <w:unhideWhenUsed/>
    <w:rsid w:val="0043329C"/>
    <w:pPr>
      <w:numPr>
        <w:numId w:val="3"/>
      </w:numPr>
      <w:spacing w:after="0" w:line="360" w:lineRule="auto"/>
      <w:contextualSpacing/>
    </w:pPr>
    <w:rPr>
      <w:rFonts w:eastAsia="Calibri"/>
      <w:color w:val="auto"/>
      <w:sz w:val="24"/>
      <w:lang w:val="ru-RU"/>
    </w:rPr>
  </w:style>
  <w:style w:type="paragraph" w:styleId="42">
    <w:name w:val="List Bullet 4"/>
    <w:basedOn w:val="a0"/>
    <w:next w:val="5"/>
    <w:autoRedefine/>
    <w:uiPriority w:val="99"/>
    <w:rsid w:val="0043329C"/>
    <w:pPr>
      <w:tabs>
        <w:tab w:val="num" w:pos="1800"/>
      </w:tabs>
      <w:autoSpaceDE w:val="0"/>
      <w:autoSpaceDN w:val="0"/>
      <w:spacing w:after="0" w:line="240" w:lineRule="auto"/>
      <w:ind w:left="1800" w:hanging="360"/>
      <w:jc w:val="left"/>
    </w:pPr>
    <w:rPr>
      <w:color w:val="auto"/>
      <w:sz w:val="20"/>
      <w:szCs w:val="20"/>
      <w:lang w:eastAsia="ru-RU"/>
    </w:rPr>
  </w:style>
  <w:style w:type="paragraph" w:styleId="5">
    <w:name w:val="List Bullet 5"/>
    <w:basedOn w:val="a0"/>
    <w:uiPriority w:val="99"/>
    <w:semiHidden/>
    <w:unhideWhenUsed/>
    <w:rsid w:val="0043329C"/>
    <w:pPr>
      <w:numPr>
        <w:numId w:val="4"/>
      </w:numPr>
      <w:spacing w:after="0" w:line="360" w:lineRule="auto"/>
      <w:contextualSpacing/>
    </w:pPr>
    <w:rPr>
      <w:rFonts w:eastAsia="Calibri"/>
      <w:color w:val="auto"/>
      <w:sz w:val="24"/>
      <w:lang w:val="ru-RU"/>
    </w:rPr>
  </w:style>
  <w:style w:type="paragraph" w:styleId="aff6">
    <w:name w:val="Document Map"/>
    <w:basedOn w:val="a0"/>
    <w:link w:val="aff7"/>
    <w:uiPriority w:val="99"/>
    <w:semiHidden/>
    <w:unhideWhenUsed/>
    <w:rsid w:val="0043329C"/>
    <w:pPr>
      <w:spacing w:after="0" w:line="360" w:lineRule="auto"/>
      <w:ind w:left="0" w:firstLine="709"/>
      <w:contextualSpacing/>
    </w:pPr>
    <w:rPr>
      <w:rFonts w:ascii="Tahoma" w:eastAsia="Calibri" w:hAnsi="Tahoma"/>
      <w:color w:val="auto"/>
      <w:sz w:val="16"/>
      <w:szCs w:val="16"/>
      <w:lang w:val="ru-RU"/>
    </w:rPr>
  </w:style>
  <w:style w:type="character" w:customStyle="1" w:styleId="aff7">
    <w:name w:val="Схема документа Знак"/>
    <w:basedOn w:val="a1"/>
    <w:link w:val="aff6"/>
    <w:uiPriority w:val="99"/>
    <w:semiHidden/>
    <w:rsid w:val="0043329C"/>
    <w:rPr>
      <w:rFonts w:ascii="Tahoma" w:eastAsia="Calibri" w:hAnsi="Tahoma" w:cs="Times New Roman"/>
      <w:sz w:val="16"/>
      <w:szCs w:val="16"/>
      <w:lang w:val="ru-RU"/>
    </w:rPr>
  </w:style>
  <w:style w:type="paragraph" w:customStyle="1" w:styleId="aff8">
    <w:name w:val="Просто текст"/>
    <w:basedOn w:val="a0"/>
    <w:rsid w:val="0043329C"/>
    <w:pPr>
      <w:spacing w:after="0" w:line="360" w:lineRule="auto"/>
      <w:ind w:left="0" w:firstLine="709"/>
    </w:pPr>
    <w:rPr>
      <w:color w:val="auto"/>
      <w:sz w:val="24"/>
      <w:szCs w:val="24"/>
      <w:lang w:val="ru-RU" w:eastAsia="ru-RU"/>
    </w:rPr>
  </w:style>
  <w:style w:type="character" w:customStyle="1" w:styleId="aff9">
    <w:name w:val="Подзаголовок Знак"/>
    <w:aliases w:val="Знак1 Знак"/>
    <w:link w:val="affa"/>
    <w:locked/>
    <w:rsid w:val="0043329C"/>
    <w:rPr>
      <w:rFonts w:ascii="Cambria" w:hAnsi="Cambria"/>
      <w:sz w:val="24"/>
      <w:szCs w:val="24"/>
      <w:lang w:bidi="en-US"/>
    </w:rPr>
  </w:style>
  <w:style w:type="paragraph" w:styleId="affa">
    <w:name w:val="Subtitle"/>
    <w:aliases w:val="Знак1"/>
    <w:basedOn w:val="a0"/>
    <w:next w:val="a0"/>
    <w:link w:val="aff9"/>
    <w:qFormat/>
    <w:rsid w:val="0043329C"/>
    <w:pPr>
      <w:spacing w:after="60" w:line="240" w:lineRule="auto"/>
      <w:ind w:left="0" w:firstLine="0"/>
      <w:contextualSpacing/>
      <w:jc w:val="center"/>
      <w:outlineLvl w:val="1"/>
    </w:pPr>
    <w:rPr>
      <w:rFonts w:ascii="Cambria" w:eastAsiaTheme="minorEastAsia" w:hAnsi="Cambria" w:cstheme="minorBidi"/>
      <w:color w:val="auto"/>
      <w:sz w:val="24"/>
      <w:szCs w:val="24"/>
      <w:lang w:bidi="en-US"/>
    </w:rPr>
  </w:style>
  <w:style w:type="character" w:customStyle="1" w:styleId="13">
    <w:name w:val="Подзаголовок Знак1"/>
    <w:basedOn w:val="a1"/>
    <w:uiPriority w:val="11"/>
    <w:rsid w:val="0043329C"/>
    <w:rPr>
      <w:color w:val="5A5A5A" w:themeColor="text1" w:themeTint="A5"/>
      <w:spacing w:val="15"/>
    </w:rPr>
  </w:style>
  <w:style w:type="paragraph" w:customStyle="1" w:styleId="textall">
    <w:name w:val="text_all"/>
    <w:basedOn w:val="a0"/>
    <w:semiHidden/>
    <w:rsid w:val="0043329C"/>
    <w:pPr>
      <w:spacing w:after="0" w:line="360" w:lineRule="auto"/>
      <w:ind w:left="0" w:firstLine="369"/>
      <w:contextualSpacing/>
    </w:pPr>
    <w:rPr>
      <w:color w:val="auto"/>
      <w:sz w:val="24"/>
      <w:szCs w:val="24"/>
      <w:lang w:val="ru-RU"/>
    </w:rPr>
  </w:style>
  <w:style w:type="paragraph" w:customStyle="1" w:styleId="Tablepodpisi">
    <w:name w:val="Table_podpisi"/>
    <w:basedOn w:val="a0"/>
    <w:semiHidden/>
    <w:rsid w:val="0043329C"/>
    <w:pPr>
      <w:spacing w:after="0" w:line="360" w:lineRule="auto"/>
      <w:ind w:left="0" w:firstLine="0"/>
      <w:contextualSpacing/>
      <w:jc w:val="center"/>
    </w:pPr>
    <w:rPr>
      <w:rFonts w:ascii="Arial" w:hAnsi="Arial" w:cs="Arial"/>
      <w:b/>
      <w:bCs/>
      <w:i/>
      <w:iCs/>
      <w:color w:val="auto"/>
      <w:sz w:val="20"/>
      <w:szCs w:val="20"/>
      <w:lang w:val="ru-RU"/>
    </w:rPr>
  </w:style>
  <w:style w:type="paragraph" w:styleId="affb">
    <w:name w:val="footnote text"/>
    <w:basedOn w:val="a0"/>
    <w:link w:val="affc"/>
    <w:uiPriority w:val="99"/>
    <w:semiHidden/>
    <w:unhideWhenUsed/>
    <w:rsid w:val="0043329C"/>
    <w:pPr>
      <w:spacing w:after="0" w:line="240" w:lineRule="auto"/>
      <w:ind w:left="0" w:firstLine="0"/>
      <w:jc w:val="left"/>
    </w:pPr>
    <w:rPr>
      <w:rFonts w:asciiTheme="minorHAnsi" w:eastAsiaTheme="minorHAnsi" w:hAnsiTheme="minorHAnsi" w:cstheme="minorBidi"/>
      <w:color w:val="auto"/>
      <w:sz w:val="20"/>
      <w:szCs w:val="20"/>
      <w:lang w:val="ru-RU"/>
    </w:rPr>
  </w:style>
  <w:style w:type="character" w:customStyle="1" w:styleId="affc">
    <w:name w:val="Текст сноски Знак"/>
    <w:basedOn w:val="a1"/>
    <w:link w:val="affb"/>
    <w:uiPriority w:val="99"/>
    <w:semiHidden/>
    <w:rsid w:val="0043329C"/>
    <w:rPr>
      <w:rFonts w:eastAsiaTheme="minorHAnsi"/>
      <w:sz w:val="20"/>
      <w:szCs w:val="20"/>
      <w:lang w:val="ru-RU"/>
    </w:rPr>
  </w:style>
  <w:style w:type="paragraph" w:customStyle="1" w:styleId="Default">
    <w:name w:val="Default"/>
    <w:rsid w:val="0043329C"/>
    <w:pPr>
      <w:autoSpaceDE w:val="0"/>
      <w:autoSpaceDN w:val="0"/>
      <w:adjustRightInd w:val="0"/>
      <w:spacing w:after="0" w:line="240" w:lineRule="auto"/>
    </w:pPr>
    <w:rPr>
      <w:rFonts w:ascii="Times" w:eastAsia="Calibri" w:hAnsi="Times" w:cs="Times"/>
      <w:color w:val="000000"/>
      <w:sz w:val="24"/>
      <w:szCs w:val="24"/>
      <w:lang w:val="ru-RU" w:eastAsia="ru-RU"/>
    </w:rPr>
  </w:style>
  <w:style w:type="paragraph" w:styleId="affd">
    <w:name w:val="Revision"/>
    <w:hidden/>
    <w:uiPriority w:val="99"/>
    <w:semiHidden/>
    <w:rsid w:val="0043329C"/>
    <w:pPr>
      <w:spacing w:after="0" w:line="240" w:lineRule="auto"/>
    </w:pPr>
    <w:rPr>
      <w:rFonts w:ascii="Times New Roman" w:eastAsia="Calibri" w:hAnsi="Times New Roman" w:cs="Times New Roman"/>
      <w:sz w:val="24"/>
      <w:lang w:val="ru-RU"/>
    </w:rPr>
  </w:style>
  <w:style w:type="paragraph" w:customStyle="1" w:styleId="14">
    <w:name w:val="14 слева"/>
    <w:basedOn w:val="a0"/>
    <w:qFormat/>
    <w:rsid w:val="0043329C"/>
    <w:pPr>
      <w:spacing w:after="0" w:line="240" w:lineRule="auto"/>
      <w:ind w:left="0" w:firstLine="0"/>
      <w:jc w:val="left"/>
    </w:pPr>
    <w:rPr>
      <w:color w:val="auto"/>
      <w:szCs w:val="24"/>
      <w:lang w:val="ru-RU" w:eastAsia="ru-RU"/>
    </w:rPr>
  </w:style>
  <w:style w:type="paragraph" w:customStyle="1" w:styleId="affe">
    <w:name w:val="Подрисуночная подпись"/>
    <w:basedOn w:val="a0"/>
    <w:qFormat/>
    <w:rsid w:val="0043329C"/>
    <w:pPr>
      <w:spacing w:before="120" w:after="240" w:line="360" w:lineRule="auto"/>
      <w:ind w:left="0" w:firstLine="0"/>
      <w:jc w:val="center"/>
    </w:pPr>
    <w:rPr>
      <w:noProof/>
      <w:color w:val="auto"/>
      <w:sz w:val="24"/>
      <w:szCs w:val="24"/>
      <w:lang w:val="ru-RU" w:eastAsia="ru-RU"/>
    </w:rPr>
  </w:style>
  <w:style w:type="character" w:styleId="afff">
    <w:name w:val="FollowedHyperlink"/>
    <w:basedOn w:val="a1"/>
    <w:uiPriority w:val="99"/>
    <w:semiHidden/>
    <w:unhideWhenUsed/>
    <w:rsid w:val="00544450"/>
    <w:rPr>
      <w:color w:val="954F72" w:themeColor="followedHyperlink"/>
      <w:u w:val="single"/>
    </w:rPr>
  </w:style>
  <w:style w:type="table" w:styleId="afff0">
    <w:name w:val="Table Grid"/>
    <w:basedOn w:val="a2"/>
    <w:uiPriority w:val="59"/>
    <w:rsid w:val="0016648E"/>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3535">
      <w:bodyDiv w:val="1"/>
      <w:marLeft w:val="0"/>
      <w:marRight w:val="0"/>
      <w:marTop w:val="0"/>
      <w:marBottom w:val="0"/>
      <w:divBdr>
        <w:top w:val="none" w:sz="0" w:space="0" w:color="auto"/>
        <w:left w:val="none" w:sz="0" w:space="0" w:color="auto"/>
        <w:bottom w:val="none" w:sz="0" w:space="0" w:color="auto"/>
        <w:right w:val="none" w:sz="0" w:space="0" w:color="auto"/>
      </w:divBdr>
    </w:div>
    <w:div w:id="594478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header" Target="header2.xml"/><Relationship Id="rId10" Type="http://schemas.openxmlformats.org/officeDocument/2006/relationships/hyperlink" Target="mailto:svivanov@niuitmo.ru"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77.234.203.187:17003/"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s>
</file>

<file path=word/_rels/header1.xml.rels><?xml version="1.0" encoding="UTF-8" standalone="yes"?>
<Relationships xmlns="http://schemas.openxmlformats.org/package/2006/relationships"><Relationship Id="rId2" Type="http://schemas.openxmlformats.org/officeDocument/2006/relationships/image" Target="media/image115.jpg"/><Relationship Id="rId1" Type="http://schemas.openxmlformats.org/officeDocument/2006/relationships/hyperlink" Target="file:///D:\_Work\Poljanichko\04_Jnuar_Style\Sertifikat_Gray\Sertifikat_Top_1.jp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5.jpg"/><Relationship Id="rId1" Type="http://schemas.openxmlformats.org/officeDocument/2006/relationships/hyperlink" Target="file:///D:\_Work\Poljanichko\04_Jnuar_Style\Sertifikat_Gray\Sertifikat_Top_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74AA9-5374-4D7E-A84A-A69B9A518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24</Pages>
  <Words>8495</Words>
  <Characters>48424</Characters>
  <Application>Microsoft Office Word</Application>
  <DocSecurity>0</DocSecurity>
  <Lines>403</Lines>
  <Paragraphs>113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Korolkov</dc:creator>
  <cp:keywords/>
  <cp:lastModifiedBy>Виктория Жаренкова</cp:lastModifiedBy>
  <cp:revision>222</cp:revision>
  <cp:lastPrinted>2020-03-04T09:14:00Z</cp:lastPrinted>
  <dcterms:created xsi:type="dcterms:W3CDTF">2020-04-06T03:27:00Z</dcterms:created>
  <dcterms:modified xsi:type="dcterms:W3CDTF">2021-07-05T14:29:00Z</dcterms:modified>
</cp:coreProperties>
</file>